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D9" w:rsidRDefault="00A023DB">
      <w:pPr>
        <w:tabs>
          <w:tab w:val="left" w:pos="2160"/>
        </w:tabs>
      </w:pPr>
      <w:r>
        <w:rPr>
          <w:rFonts w:ascii="Helvetica" w:hAnsi="Helvetica"/>
          <w:sz w:val="48"/>
        </w:rPr>
        <w:t>ENG</w:t>
      </w:r>
      <w:r w:rsidR="00B12157">
        <w:rPr>
          <w:rFonts w:ascii="Helvetica" w:hAnsi="Helvetica"/>
          <w:sz w:val="48"/>
        </w:rPr>
        <w:t>L</w:t>
      </w:r>
      <w:r w:rsidR="00A74F93">
        <w:rPr>
          <w:rFonts w:ascii="Helvetica" w:hAnsi="Helvetica"/>
          <w:sz w:val="48"/>
        </w:rPr>
        <w:t xml:space="preserve"> </w:t>
      </w:r>
      <w:r w:rsidR="00E1607D">
        <w:rPr>
          <w:rFonts w:ascii="Helvetica" w:hAnsi="Helvetica"/>
          <w:sz w:val="48"/>
        </w:rPr>
        <w:t>543</w:t>
      </w:r>
      <w:r w:rsidR="006B71B6">
        <w:rPr>
          <w:rFonts w:ascii="Helvetica" w:hAnsi="Helvetica"/>
          <w:sz w:val="48"/>
        </w:rPr>
        <w:t xml:space="preserve"> Sect.</w:t>
      </w:r>
      <w:r w:rsidR="0061090C">
        <w:rPr>
          <w:rFonts w:ascii="Helvetica" w:hAnsi="Helvetica"/>
          <w:sz w:val="48"/>
        </w:rPr>
        <w:t xml:space="preserve"> 0</w:t>
      </w:r>
      <w:r w:rsidR="00AE5D04">
        <w:rPr>
          <w:rFonts w:ascii="Helvetica" w:hAnsi="Helvetica"/>
          <w:sz w:val="48"/>
        </w:rPr>
        <w:t>0</w:t>
      </w:r>
      <w:r w:rsidR="00EE667F">
        <w:rPr>
          <w:rFonts w:ascii="Helvetica" w:hAnsi="Helvetica"/>
          <w:sz w:val="48"/>
        </w:rPr>
        <w:t>1</w:t>
      </w:r>
      <w:r>
        <w:rPr>
          <w:rFonts w:ascii="Helvetica" w:hAnsi="Helvetica"/>
          <w:sz w:val="48"/>
        </w:rPr>
        <w:tab/>
      </w:r>
      <w:r w:rsidR="00F510B6">
        <w:rPr>
          <w:rFonts w:ascii="Helvetica" w:hAnsi="Helvetica"/>
          <w:sz w:val="48"/>
        </w:rPr>
        <w:tab/>
      </w:r>
      <w:r w:rsidR="00926D46">
        <w:rPr>
          <w:rFonts w:ascii="Helvetica" w:hAnsi="Helvetica"/>
          <w:sz w:val="48"/>
        </w:rPr>
        <w:tab/>
      </w:r>
      <w:r w:rsidR="00CA5686">
        <w:rPr>
          <w:rFonts w:ascii="Helvetica" w:hAnsi="Helvetica"/>
          <w:sz w:val="48"/>
        </w:rPr>
        <w:t>Fall</w:t>
      </w:r>
      <w:r w:rsidR="00E1607D">
        <w:rPr>
          <w:rFonts w:ascii="Helvetica" w:hAnsi="Helvetica"/>
          <w:sz w:val="48"/>
        </w:rPr>
        <w:t xml:space="preserve"> 2016</w:t>
      </w:r>
      <w:r w:rsidR="00545AEB">
        <w:rPr>
          <w:sz w:val="48"/>
        </w:rPr>
        <w:br/>
      </w:r>
    </w:p>
    <w:p w:rsidR="001F4DD9" w:rsidRPr="003802B9" w:rsidRDefault="00545AEB" w:rsidP="003802B9">
      <w:pPr>
        <w:rPr>
          <w:b/>
        </w:rPr>
      </w:pPr>
      <w:r w:rsidRPr="003802B9">
        <w:rPr>
          <w:b/>
        </w:rPr>
        <w:t>Instructor:</w:t>
      </w:r>
      <w:r>
        <w:t xml:space="preserve"> </w:t>
      </w:r>
      <w:r w:rsidR="00EE667F">
        <w:t>P</w:t>
      </w:r>
      <w:r w:rsidR="00B22893">
        <w:t>r</w:t>
      </w:r>
      <w:r w:rsidR="00EE667F">
        <w:t>of</w:t>
      </w:r>
      <w:r w:rsidR="00B22893">
        <w:t xml:space="preserve">. </w:t>
      </w:r>
      <w:r>
        <w:t>Joseph Bartolotta</w:t>
      </w:r>
      <w:r>
        <w:tab/>
      </w:r>
      <w:r w:rsidR="003802B9">
        <w:tab/>
      </w:r>
      <w:r w:rsidR="003802B9">
        <w:tab/>
      </w:r>
      <w:r w:rsidR="003802B9">
        <w:tab/>
      </w:r>
      <w:r w:rsidRPr="003802B9">
        <w:rPr>
          <w:b/>
        </w:rPr>
        <w:t>Office Hours:</w:t>
      </w:r>
      <w:r>
        <w:t xml:space="preserve"> </w:t>
      </w:r>
      <w:r w:rsidR="00BD03F6">
        <w:t>1:00-3:00</w:t>
      </w:r>
      <w:r w:rsidR="003802B9">
        <w:t xml:space="preserve"> </w:t>
      </w:r>
      <w:r w:rsidR="00E1607D">
        <w:t>T</w:t>
      </w:r>
      <w:r w:rsidR="00CA5686">
        <w:t>uesday</w:t>
      </w:r>
    </w:p>
    <w:p w:rsidR="003802B9" w:rsidRDefault="00545AEB" w:rsidP="003802B9">
      <w:r w:rsidRPr="003802B9">
        <w:rPr>
          <w:b/>
        </w:rPr>
        <w:t>Email:</w:t>
      </w:r>
      <w:r w:rsidR="00926D46">
        <w:t xml:space="preserve"> </w:t>
      </w:r>
      <w:hyperlink r:id="rId9" w:history="1">
        <w:r w:rsidR="00B12157" w:rsidRPr="000477DA">
          <w:rPr>
            <w:rStyle w:val="Hyperlink"/>
          </w:rPr>
          <w:t>jbartolotta@unm.edu</w:t>
        </w:r>
      </w:hyperlink>
      <w:r w:rsidR="003802B9">
        <w:t xml:space="preserve"> </w:t>
      </w:r>
      <w:r w:rsidR="003802B9">
        <w:tab/>
      </w:r>
      <w:r w:rsidR="003802B9">
        <w:tab/>
      </w:r>
      <w:r w:rsidR="003802B9">
        <w:tab/>
      </w:r>
      <w:r w:rsidR="003802B9">
        <w:tab/>
      </w:r>
      <w:r w:rsidR="003802B9">
        <w:tab/>
      </w:r>
      <w:r w:rsidR="003802B9" w:rsidRPr="003802B9">
        <w:rPr>
          <w:b/>
        </w:rPr>
        <w:t>Office:</w:t>
      </w:r>
      <w:r w:rsidR="00E1607D">
        <w:t xml:space="preserve"> Humanities 313</w:t>
      </w:r>
    </w:p>
    <w:p w:rsidR="00926D46" w:rsidRDefault="00545AEB" w:rsidP="003802B9">
      <w:r w:rsidRPr="003802B9">
        <w:rPr>
          <w:b/>
        </w:rPr>
        <w:t>Class Tim</w:t>
      </w:r>
      <w:r w:rsidR="00F510B6" w:rsidRPr="003802B9">
        <w:rPr>
          <w:b/>
        </w:rPr>
        <w:t>e:</w:t>
      </w:r>
      <w:r w:rsidR="000109D5">
        <w:t xml:space="preserve"> </w:t>
      </w:r>
      <w:r w:rsidR="00BD03F6">
        <w:t>11</w:t>
      </w:r>
      <w:r w:rsidR="003802B9">
        <w:t>:00-</w:t>
      </w:r>
      <w:r w:rsidR="00BD03F6">
        <w:t>12</w:t>
      </w:r>
      <w:r w:rsidR="00E1607D">
        <w:t>:</w:t>
      </w:r>
      <w:r w:rsidR="00BD03F6">
        <w:t>15</w:t>
      </w:r>
      <w:r w:rsidR="003802B9">
        <w:t xml:space="preserve">, </w:t>
      </w:r>
      <w:r w:rsidR="00BD03F6">
        <w:t>Tuesday/</w:t>
      </w:r>
      <w:r w:rsidR="003802B9">
        <w:t>Thursday</w:t>
      </w:r>
      <w:r>
        <w:tab/>
      </w:r>
    </w:p>
    <w:p w:rsidR="00926D46" w:rsidRPr="003802B9" w:rsidRDefault="00AE5D04" w:rsidP="003802B9">
      <w:r w:rsidRPr="003802B9">
        <w:rPr>
          <w:b/>
        </w:rPr>
        <w:t>Classroom</w:t>
      </w:r>
      <w:r w:rsidR="00545AEB" w:rsidRPr="003802B9">
        <w:rPr>
          <w:b/>
        </w:rPr>
        <w:t>:</w:t>
      </w:r>
      <w:r w:rsidR="00417C0F">
        <w:t xml:space="preserve"> </w:t>
      </w:r>
      <w:r w:rsidR="00CA5686">
        <w:t>Marron Hall 104</w:t>
      </w:r>
    </w:p>
    <w:p w:rsidR="00A74F93" w:rsidRDefault="00A74F93" w:rsidP="00A74F93">
      <w:pPr>
        <w:tabs>
          <w:tab w:val="left" w:pos="5040"/>
        </w:tabs>
      </w:pPr>
    </w:p>
    <w:p w:rsidR="001F4DD9" w:rsidRDefault="00545AEB" w:rsidP="003802B9">
      <w:pPr>
        <w:pStyle w:val="Heading6"/>
      </w:pPr>
      <w:r>
        <w:t>Textbooks and Materials</w:t>
      </w:r>
    </w:p>
    <w:p w:rsidR="006B71B6" w:rsidRDefault="00BD03F6" w:rsidP="003802B9">
      <w:pPr>
        <w:rPr>
          <w:rFonts w:ascii="Perpetua" w:hAnsi="Perpetua"/>
        </w:rPr>
      </w:pPr>
      <w:r>
        <w:rPr>
          <w:rFonts w:ascii="Perpetua" w:hAnsi="Perpetua"/>
        </w:rPr>
        <w:t>Many</w:t>
      </w:r>
      <w:r w:rsidR="00E1607D" w:rsidRPr="00DF4CF5">
        <w:rPr>
          <w:rFonts w:ascii="Perpetua" w:hAnsi="Perpetua"/>
        </w:rPr>
        <w:t xml:space="preserve"> course texts </w:t>
      </w:r>
      <w:proofErr w:type="gramStart"/>
      <w:r w:rsidR="00E1607D" w:rsidRPr="00DF4CF5">
        <w:rPr>
          <w:rFonts w:ascii="Perpetua" w:hAnsi="Perpetua"/>
        </w:rPr>
        <w:t>will be online, either found by you through citation, or posted as a pdf to the Learn website</w:t>
      </w:r>
      <w:proofErr w:type="gramEnd"/>
      <w:r w:rsidR="00E1607D" w:rsidRPr="00DF4CF5">
        <w:rPr>
          <w:rFonts w:ascii="Perpetua" w:hAnsi="Perpetua"/>
        </w:rPr>
        <w:t>.</w:t>
      </w:r>
      <w:r>
        <w:rPr>
          <w:rFonts w:ascii="Perpetua" w:hAnsi="Perpetua"/>
        </w:rPr>
        <w:t xml:space="preserve"> The only required text is:</w:t>
      </w:r>
    </w:p>
    <w:p w:rsidR="00BD03F6" w:rsidRDefault="00BD03F6" w:rsidP="003802B9">
      <w:pPr>
        <w:rPr>
          <w:rFonts w:ascii="Perpetua" w:hAnsi="Perpetua"/>
        </w:rPr>
      </w:pPr>
    </w:p>
    <w:p w:rsidR="00BD03F6" w:rsidRPr="00DF4CF5" w:rsidRDefault="00BD03F6" w:rsidP="00BD03F6">
      <w:pPr>
        <w:ind w:left="1440" w:hanging="720"/>
        <w:rPr>
          <w:rFonts w:ascii="Perpetua" w:hAnsi="Perpetua"/>
        </w:rPr>
      </w:pPr>
      <w:proofErr w:type="spellStart"/>
      <w:proofErr w:type="gramStart"/>
      <w:r w:rsidRPr="00BD03F6">
        <w:rPr>
          <w:rFonts w:ascii="Perpetua" w:hAnsi="Perpetua"/>
        </w:rPr>
        <w:t>Bizzell</w:t>
      </w:r>
      <w:proofErr w:type="spellEnd"/>
      <w:r w:rsidRPr="00BD03F6">
        <w:rPr>
          <w:rFonts w:ascii="Perpetua" w:hAnsi="Perpetua"/>
        </w:rPr>
        <w:t>, Patricia, and Bruce Herzberg.</w:t>
      </w:r>
      <w:proofErr w:type="gramEnd"/>
      <w:r w:rsidRPr="00BD03F6">
        <w:rPr>
          <w:rFonts w:ascii="Perpetua" w:hAnsi="Perpetua"/>
        </w:rPr>
        <w:t xml:space="preserve"> </w:t>
      </w:r>
      <w:proofErr w:type="gramStart"/>
      <w:r w:rsidRPr="00BD03F6">
        <w:rPr>
          <w:rFonts w:ascii="Perpetua" w:hAnsi="Perpetua"/>
        </w:rPr>
        <w:t>"The rhetorical tradition."</w:t>
      </w:r>
      <w:proofErr w:type="gramEnd"/>
      <w:r w:rsidRPr="00BD03F6">
        <w:rPr>
          <w:rFonts w:ascii="Perpetua" w:hAnsi="Perpetua"/>
        </w:rPr>
        <w:t xml:space="preserve"> Boston: Bedford/St. Martin’s (2001).</w:t>
      </w:r>
    </w:p>
    <w:p w:rsidR="00994686" w:rsidRDefault="00B22893" w:rsidP="00994686">
      <w:pPr>
        <w:pStyle w:val="Heading6"/>
      </w:pPr>
      <w:r>
        <w:rPr>
          <w:sz w:val="20"/>
        </w:rPr>
        <w:br/>
      </w:r>
      <w:r>
        <w:t>Description</w:t>
      </w:r>
    </w:p>
    <w:p w:rsidR="003802B9" w:rsidRPr="00DF4CF5" w:rsidRDefault="00D94B3E" w:rsidP="00994686">
      <w:pPr>
        <w:rPr>
          <w:rFonts w:ascii="Perpetua" w:hAnsi="Perpetua" w:cs="Times"/>
        </w:rPr>
      </w:pPr>
      <w:r w:rsidRPr="00DF4CF5">
        <w:rPr>
          <w:rFonts w:ascii="Perpetua" w:hAnsi="Perpetua"/>
        </w:rPr>
        <w:t xml:space="preserve">This course will focus primarily on </w:t>
      </w:r>
      <w:r w:rsidR="00BD03F6">
        <w:rPr>
          <w:rFonts w:ascii="Perpetua" w:hAnsi="Perpetua"/>
        </w:rPr>
        <w:t>ancient western</w:t>
      </w:r>
      <w:r w:rsidRPr="00DF4CF5">
        <w:rPr>
          <w:rFonts w:ascii="Perpetua" w:hAnsi="Perpetua"/>
        </w:rPr>
        <w:t xml:space="preserve"> rhetoric</w:t>
      </w:r>
      <w:r w:rsidR="00BD03F6">
        <w:rPr>
          <w:rFonts w:ascii="Perpetua" w:hAnsi="Perpetua"/>
        </w:rPr>
        <w:t>, with a particular emphasis on Greek and Roman orators and rhetoricians</w:t>
      </w:r>
      <w:r w:rsidRPr="00DF4CF5">
        <w:rPr>
          <w:rFonts w:ascii="Perpetua" w:hAnsi="Perpetua"/>
        </w:rPr>
        <w:t xml:space="preserve">. </w:t>
      </w:r>
    </w:p>
    <w:p w:rsidR="00D94B3E" w:rsidRPr="00DF4CF5" w:rsidRDefault="00D94B3E" w:rsidP="00994686">
      <w:pPr>
        <w:rPr>
          <w:rFonts w:ascii="Perpetua" w:hAnsi="Perpetua" w:cs="Times"/>
        </w:rPr>
      </w:pPr>
    </w:p>
    <w:p w:rsidR="003802B9" w:rsidRPr="00DF4CF5" w:rsidRDefault="003802B9" w:rsidP="00994686">
      <w:pPr>
        <w:rPr>
          <w:rFonts w:ascii="Perpetua" w:hAnsi="Perpetua" w:cs="Times"/>
        </w:rPr>
      </w:pPr>
      <w:r w:rsidRPr="00DF4CF5">
        <w:rPr>
          <w:rFonts w:ascii="Perpetua" w:hAnsi="Perpetua" w:cs="Times"/>
        </w:rPr>
        <w:t xml:space="preserve">This course has </w:t>
      </w:r>
      <w:r w:rsidR="00D94B3E" w:rsidRPr="00DF4CF5">
        <w:rPr>
          <w:rFonts w:ascii="Perpetua" w:hAnsi="Perpetua" w:cs="Times"/>
        </w:rPr>
        <w:t>several</w:t>
      </w:r>
      <w:r w:rsidR="00994686" w:rsidRPr="00DF4CF5">
        <w:rPr>
          <w:rFonts w:ascii="Perpetua" w:hAnsi="Perpetua" w:cs="Times"/>
        </w:rPr>
        <w:t xml:space="preserve"> objectives:</w:t>
      </w:r>
    </w:p>
    <w:p w:rsidR="00994686" w:rsidRPr="00DF4CF5" w:rsidRDefault="00994686" w:rsidP="00994686">
      <w:pPr>
        <w:rPr>
          <w:rFonts w:ascii="Perpetua" w:hAnsi="Perpetua" w:cs="Times"/>
          <w:i/>
        </w:rPr>
      </w:pPr>
    </w:p>
    <w:p w:rsidR="00994686" w:rsidRPr="00DF4CF5" w:rsidRDefault="00D94B3E" w:rsidP="00D94B3E">
      <w:pPr>
        <w:ind w:left="720"/>
        <w:rPr>
          <w:rFonts w:ascii="Perpetua" w:hAnsi="Perpetua" w:cs="Times"/>
          <w:szCs w:val="24"/>
        </w:rPr>
      </w:pPr>
      <w:r w:rsidRPr="00DF4CF5">
        <w:rPr>
          <w:rFonts w:ascii="Perpetua" w:hAnsi="Perpetua" w:cs="Times"/>
          <w:b/>
        </w:rPr>
        <w:t>Define and understand key terms and concepts.</w:t>
      </w:r>
      <w:r w:rsidRPr="00DF4CF5">
        <w:rPr>
          <w:rFonts w:ascii="Perpetua" w:hAnsi="Perpetua" w:cs="Times"/>
        </w:rPr>
        <w:t xml:space="preserve"> You should be able to define and describe the significance of some key rhetorical terms and concepts that come from both ancient </w:t>
      </w:r>
      <w:r w:rsidRPr="00DF4CF5">
        <w:rPr>
          <w:rFonts w:ascii="Perpetua" w:hAnsi="Perpetua" w:cs="Times"/>
          <w:szCs w:val="24"/>
        </w:rPr>
        <w:t>rhetorical thought.</w:t>
      </w:r>
    </w:p>
    <w:p w:rsidR="00D94B3E" w:rsidRPr="00DF4CF5" w:rsidRDefault="00D94B3E" w:rsidP="00D94B3E">
      <w:pPr>
        <w:ind w:left="720"/>
        <w:rPr>
          <w:rFonts w:ascii="Perpetua" w:hAnsi="Perpetua" w:cs="Times"/>
          <w:szCs w:val="24"/>
        </w:rPr>
      </w:pPr>
    </w:p>
    <w:p w:rsidR="00994686" w:rsidRPr="00BD03F6" w:rsidRDefault="00BD03F6" w:rsidP="00D94B3E">
      <w:pPr>
        <w:ind w:left="720"/>
        <w:rPr>
          <w:rFonts w:ascii="Perpetua" w:hAnsi="Perpetua" w:cs="Times"/>
          <w:szCs w:val="24"/>
        </w:rPr>
      </w:pPr>
      <w:r>
        <w:rPr>
          <w:rFonts w:ascii="Perpetua" w:hAnsi="Perpetua" w:cs="Times"/>
          <w:b/>
          <w:szCs w:val="24"/>
        </w:rPr>
        <w:t>Understand the social, political, cultural, and economic contexts of major developments in rhetorical theory</w:t>
      </w:r>
      <w:r w:rsidRPr="00BD03F6">
        <w:rPr>
          <w:rFonts w:ascii="Perpetua" w:hAnsi="Perpetua" w:cs="Times"/>
          <w:b/>
          <w:szCs w:val="24"/>
        </w:rPr>
        <w:t>.</w:t>
      </w:r>
      <w:r>
        <w:rPr>
          <w:rFonts w:ascii="Perpetua" w:hAnsi="Perpetua" w:cs="Times"/>
          <w:szCs w:val="24"/>
        </w:rPr>
        <w:t xml:space="preserve"> Rhetoric did not spring from the ether. Rather, specific social concerns spurred its development and expansion. </w:t>
      </w:r>
    </w:p>
    <w:p w:rsidR="00D94B3E" w:rsidRPr="00DF4CF5" w:rsidRDefault="00D94B3E" w:rsidP="00D94B3E">
      <w:pPr>
        <w:ind w:left="720"/>
        <w:rPr>
          <w:rFonts w:ascii="Perpetua" w:hAnsi="Perpetua" w:cs="Times"/>
          <w:szCs w:val="24"/>
        </w:rPr>
      </w:pPr>
    </w:p>
    <w:p w:rsidR="00D94B3E" w:rsidRPr="00DF4CF5" w:rsidRDefault="00D94B3E" w:rsidP="00D94B3E">
      <w:pPr>
        <w:ind w:left="720"/>
        <w:rPr>
          <w:rFonts w:ascii="Perpetua" w:hAnsi="Perpetua" w:cs="Times"/>
          <w:szCs w:val="24"/>
        </w:rPr>
      </w:pPr>
      <w:r w:rsidRPr="00DF4CF5">
        <w:rPr>
          <w:rFonts w:ascii="Perpetua" w:hAnsi="Perpetua" w:cs="Times"/>
          <w:b/>
          <w:szCs w:val="24"/>
        </w:rPr>
        <w:t>Provide a sketch of the trajectory of rhetorical thought</w:t>
      </w:r>
      <w:r w:rsidRPr="00DF4CF5">
        <w:rPr>
          <w:rFonts w:ascii="Perpetua" w:hAnsi="Perpetua" w:cs="Times"/>
          <w:szCs w:val="24"/>
        </w:rPr>
        <w:t xml:space="preserve"> from the Ancient Greeks to contemporary theories of cultural studies, rhetoric, and composition. </w:t>
      </w:r>
    </w:p>
    <w:p w:rsidR="00D94B3E" w:rsidRPr="00DF4CF5" w:rsidRDefault="00D94B3E" w:rsidP="00D94B3E">
      <w:pPr>
        <w:ind w:left="720"/>
        <w:rPr>
          <w:rFonts w:ascii="Perpetua" w:hAnsi="Perpetua" w:cs="Times"/>
          <w:i/>
          <w:szCs w:val="24"/>
        </w:rPr>
      </w:pPr>
    </w:p>
    <w:p w:rsidR="00D94B3E" w:rsidRPr="00DF4CF5" w:rsidRDefault="00D94B3E" w:rsidP="00D94B3E">
      <w:pPr>
        <w:ind w:left="720"/>
        <w:rPr>
          <w:rFonts w:ascii="Perpetua" w:hAnsi="Perpetua" w:cs="Times"/>
          <w:szCs w:val="24"/>
        </w:rPr>
      </w:pPr>
      <w:r w:rsidRPr="00DF4CF5">
        <w:rPr>
          <w:rFonts w:ascii="Perpetua" w:hAnsi="Perpetua" w:cs="Times"/>
          <w:b/>
          <w:szCs w:val="24"/>
        </w:rPr>
        <w:t>Use your understanding of rhetorical history and theory to inform and enhance your work.</w:t>
      </w:r>
      <w:r w:rsidRPr="00DF4CF5">
        <w:rPr>
          <w:rFonts w:ascii="Perpetua" w:hAnsi="Perpetua" w:cs="Times"/>
          <w:szCs w:val="24"/>
        </w:rPr>
        <w:t xml:space="preserve"> Appreciate and articulate how a deep understanding of the history of rhetorical thought can enhance your work—no matter what career you choose. </w:t>
      </w:r>
    </w:p>
    <w:p w:rsidR="00D94B3E" w:rsidRPr="00DF4CF5" w:rsidRDefault="00D94B3E" w:rsidP="00D94B3E">
      <w:pPr>
        <w:ind w:left="720"/>
        <w:rPr>
          <w:rFonts w:ascii="Perpetua" w:hAnsi="Perpetua" w:cs="Times"/>
          <w:szCs w:val="24"/>
        </w:rPr>
      </w:pPr>
    </w:p>
    <w:p w:rsidR="00D94B3E" w:rsidRPr="00DF4CF5" w:rsidRDefault="00D94B3E" w:rsidP="00D94B3E">
      <w:pPr>
        <w:pStyle w:val="tablecontents"/>
        <w:spacing w:after="0"/>
        <w:ind w:left="720"/>
        <w:rPr>
          <w:rFonts w:ascii="Perpetua" w:hAnsi="Perpetua" w:cs="Times"/>
          <w:sz w:val="24"/>
          <w:szCs w:val="24"/>
        </w:rPr>
      </w:pPr>
      <w:r w:rsidRPr="00DF4CF5">
        <w:rPr>
          <w:rFonts w:ascii="Perpetua" w:hAnsi="Perpetua" w:cs="Times"/>
          <w:b/>
          <w:sz w:val="24"/>
          <w:szCs w:val="24"/>
        </w:rPr>
        <w:t xml:space="preserve">Use the rhetorical perspective to foster insights into a variety of analytical and productive activities. </w:t>
      </w:r>
      <w:r w:rsidRPr="00DF4CF5">
        <w:rPr>
          <w:rFonts w:ascii="Perpetua" w:hAnsi="Perpetua" w:cs="Times"/>
          <w:sz w:val="24"/>
          <w:szCs w:val="24"/>
        </w:rPr>
        <w:t>This most general and most abstract of the outcomes suggests that the rhetorical perspective should allow you to see, analyze, and evaluate the world in some new ways. You should understand that a rhetorical perspective views the world this way:</w:t>
      </w:r>
    </w:p>
    <w:p w:rsidR="00D94B3E" w:rsidRPr="00DF4CF5" w:rsidRDefault="00D94B3E" w:rsidP="00D94B3E">
      <w:pPr>
        <w:pStyle w:val="tablecontents"/>
        <w:numPr>
          <w:ilvl w:val="1"/>
          <w:numId w:val="28"/>
        </w:numPr>
        <w:spacing w:after="0"/>
        <w:rPr>
          <w:rFonts w:ascii="Perpetua" w:hAnsi="Perpetua" w:cs="Times"/>
          <w:sz w:val="24"/>
          <w:szCs w:val="24"/>
        </w:rPr>
      </w:pPr>
      <w:r w:rsidRPr="00DF4CF5">
        <w:rPr>
          <w:rFonts w:ascii="Perpetua" w:hAnsi="Perpetua" w:cs="Times"/>
          <w:sz w:val="24"/>
          <w:szCs w:val="24"/>
        </w:rPr>
        <w:t>Rhetorical epistemology differs fundamentally from traditional philosophical.</w:t>
      </w:r>
      <w:r w:rsidRPr="00DF4CF5">
        <w:rPr>
          <w:rFonts w:ascii="Perpetua" w:hAnsi="Perpetua" w:cs="Times"/>
          <w:i/>
          <w:sz w:val="24"/>
          <w:szCs w:val="24"/>
        </w:rPr>
        <w:t xml:space="preserve"> </w:t>
      </w:r>
    </w:p>
    <w:p w:rsidR="00D94B3E" w:rsidRPr="00DF4CF5" w:rsidRDefault="00D94B3E" w:rsidP="00D94B3E">
      <w:pPr>
        <w:pStyle w:val="tablecontents"/>
        <w:numPr>
          <w:ilvl w:val="1"/>
          <w:numId w:val="28"/>
        </w:numPr>
        <w:spacing w:after="0"/>
        <w:rPr>
          <w:rFonts w:ascii="Perpetua" w:hAnsi="Perpetua" w:cs="Times"/>
          <w:sz w:val="24"/>
          <w:szCs w:val="24"/>
        </w:rPr>
      </w:pPr>
      <w:r w:rsidRPr="00DF4CF5">
        <w:rPr>
          <w:rFonts w:ascii="Perpetua" w:hAnsi="Perpetua" w:cs="Times"/>
          <w:sz w:val="24"/>
          <w:szCs w:val="24"/>
        </w:rPr>
        <w:t xml:space="preserve">Language and thought always and inevitably interpenetrate; </w:t>
      </w:r>
      <w:proofErr w:type="gramStart"/>
      <w:r w:rsidRPr="00DF4CF5">
        <w:rPr>
          <w:rFonts w:ascii="Perpetua" w:hAnsi="Perpetua" w:cs="Times"/>
          <w:sz w:val="24"/>
          <w:szCs w:val="24"/>
        </w:rPr>
        <w:t>I’d</w:t>
      </w:r>
      <w:proofErr w:type="gramEnd"/>
      <w:r w:rsidRPr="00DF4CF5">
        <w:rPr>
          <w:rFonts w:ascii="Perpetua" w:hAnsi="Perpetua" w:cs="Times"/>
          <w:sz w:val="24"/>
          <w:szCs w:val="24"/>
        </w:rPr>
        <w:t xml:space="preserve"> like you to be able to apply and “spin” the implications of this relationship to a variety of intellectual and practical endeavors. </w:t>
      </w:r>
    </w:p>
    <w:p w:rsidR="00D94B3E" w:rsidRPr="00DF4CF5" w:rsidRDefault="00D94B3E" w:rsidP="00D94B3E">
      <w:pPr>
        <w:pStyle w:val="tablecontents"/>
        <w:numPr>
          <w:ilvl w:val="1"/>
          <w:numId w:val="28"/>
        </w:numPr>
        <w:spacing w:after="0"/>
        <w:rPr>
          <w:rFonts w:ascii="Perpetua" w:hAnsi="Perpetua" w:cs="Times"/>
          <w:sz w:val="24"/>
          <w:szCs w:val="24"/>
        </w:rPr>
      </w:pPr>
      <w:r w:rsidRPr="00DF4CF5">
        <w:rPr>
          <w:rFonts w:ascii="Perpetua" w:hAnsi="Perpetua" w:cs="Times"/>
          <w:sz w:val="24"/>
          <w:szCs w:val="24"/>
        </w:rPr>
        <w:t xml:space="preserve">Language, like all action and all meaning, is situated. If you want to understand any verbal or symbolic action, you must understand its </w:t>
      </w:r>
      <w:proofErr w:type="spellStart"/>
      <w:r w:rsidRPr="00DF4CF5">
        <w:rPr>
          <w:rFonts w:ascii="Perpetua" w:hAnsi="Perpetua" w:cs="Times"/>
          <w:sz w:val="24"/>
          <w:szCs w:val="24"/>
        </w:rPr>
        <w:t>situatedness</w:t>
      </w:r>
      <w:proofErr w:type="spellEnd"/>
      <w:r w:rsidRPr="00DF4CF5">
        <w:rPr>
          <w:rFonts w:ascii="Perpetua" w:hAnsi="Perpetua" w:cs="Times"/>
          <w:sz w:val="24"/>
          <w:szCs w:val="24"/>
        </w:rPr>
        <w:t>.</w:t>
      </w:r>
      <w:r w:rsidRPr="00DF4CF5">
        <w:rPr>
          <w:rFonts w:ascii="Perpetua" w:hAnsi="Perpetua" w:cs="Times"/>
          <w:sz w:val="24"/>
          <w:szCs w:val="24"/>
        </w:rPr>
        <w:br/>
      </w:r>
    </w:p>
    <w:p w:rsidR="00D94B3E" w:rsidRPr="00DF4CF5" w:rsidRDefault="00D94B3E" w:rsidP="00D94B3E">
      <w:pPr>
        <w:pStyle w:val="tablecontents"/>
        <w:spacing w:after="0"/>
        <w:ind w:left="720"/>
        <w:rPr>
          <w:rFonts w:ascii="Perpetua" w:hAnsi="Perpetua" w:cs="Times"/>
          <w:sz w:val="24"/>
          <w:szCs w:val="24"/>
        </w:rPr>
      </w:pPr>
      <w:r w:rsidRPr="00DF4CF5">
        <w:rPr>
          <w:rFonts w:ascii="Perpetua" w:hAnsi="Perpetua" w:cs="Times"/>
          <w:b/>
          <w:i/>
          <w:sz w:val="24"/>
          <w:szCs w:val="24"/>
        </w:rPr>
        <w:lastRenderedPageBreak/>
        <w:t xml:space="preserve">Articulate </w:t>
      </w:r>
      <w:r w:rsidRPr="00DF4CF5">
        <w:rPr>
          <w:rFonts w:ascii="Perpetua" w:hAnsi="Perpetua" w:cs="Times"/>
          <w:b/>
          <w:sz w:val="24"/>
          <w:szCs w:val="24"/>
        </w:rPr>
        <w:t xml:space="preserve">your goals and outcomes. </w:t>
      </w:r>
      <w:proofErr w:type="gramStart"/>
      <w:r w:rsidRPr="00DF4CF5">
        <w:rPr>
          <w:rFonts w:ascii="Perpetua" w:hAnsi="Perpetua" w:cs="Times"/>
          <w:sz w:val="24"/>
          <w:szCs w:val="24"/>
        </w:rPr>
        <w:t>I’m</w:t>
      </w:r>
      <w:proofErr w:type="gramEnd"/>
      <w:r w:rsidRPr="00DF4CF5">
        <w:rPr>
          <w:rFonts w:ascii="Perpetua" w:hAnsi="Perpetua" w:cs="Times"/>
          <w:sz w:val="24"/>
          <w:szCs w:val="24"/>
        </w:rPr>
        <w:t xml:space="preserve"> very interested in learning what you are most concerned with mastering. In your final portfolio, you will articulate your own goals for yourself in this course and beyond.</w:t>
      </w:r>
    </w:p>
    <w:p w:rsidR="00994686" w:rsidRPr="00DF4CF5" w:rsidRDefault="00994686" w:rsidP="00994686">
      <w:pPr>
        <w:ind w:left="720"/>
        <w:rPr>
          <w:rFonts w:ascii="Perpetua" w:hAnsi="Perpetua" w:cs="Times"/>
          <w:i/>
        </w:rPr>
      </w:pPr>
      <w:r w:rsidRPr="00DF4CF5">
        <w:rPr>
          <w:rFonts w:ascii="Perpetua" w:hAnsi="Perpetua" w:cs="Times"/>
          <w:i/>
        </w:rPr>
        <w:t xml:space="preserve"> </w:t>
      </w:r>
      <w:r w:rsidRPr="00DF4CF5">
        <w:rPr>
          <w:rFonts w:ascii="Perpetua" w:hAnsi="Perpetua" w:cs="Times"/>
        </w:rPr>
        <w:t xml:space="preserve">  </w:t>
      </w:r>
      <w:r w:rsidRPr="00DF4CF5">
        <w:rPr>
          <w:rFonts w:ascii="Perpetua" w:hAnsi="Perpetua" w:cs="Times"/>
          <w:i/>
        </w:rPr>
        <w:t xml:space="preserve">  </w:t>
      </w:r>
    </w:p>
    <w:p w:rsidR="00994686" w:rsidRPr="00DF4CF5" w:rsidRDefault="002C497C" w:rsidP="00994686">
      <w:pPr>
        <w:rPr>
          <w:rFonts w:ascii="Perpetua" w:hAnsi="Perpetua" w:cs="Times"/>
        </w:rPr>
      </w:pPr>
      <w:r w:rsidRPr="00DF4CF5">
        <w:rPr>
          <w:rFonts w:ascii="Perpetua" w:hAnsi="Perpetua" w:cs="Times"/>
        </w:rPr>
        <w:t xml:space="preserve">This course </w:t>
      </w:r>
      <w:proofErr w:type="gramStart"/>
      <w:r w:rsidRPr="00DF4CF5">
        <w:rPr>
          <w:rFonts w:ascii="Perpetua" w:hAnsi="Perpetua" w:cs="Times"/>
        </w:rPr>
        <w:t>is designed</w:t>
      </w:r>
      <w:proofErr w:type="gramEnd"/>
      <w:r w:rsidRPr="00DF4CF5">
        <w:rPr>
          <w:rFonts w:ascii="Perpetua" w:hAnsi="Perpetua" w:cs="Times"/>
        </w:rPr>
        <w:t xml:space="preserve"> for students who come from a broad range of disciplines, and students are encouraged to incorporate their interests into their assignments and our discussions.</w:t>
      </w:r>
    </w:p>
    <w:p w:rsidR="00994686" w:rsidRPr="00DF4CF5" w:rsidRDefault="00994686">
      <w:pPr>
        <w:spacing w:after="60"/>
        <w:rPr>
          <w:rFonts w:ascii="Helvetica" w:hAnsi="Helvetica"/>
          <w:b/>
          <w:color w:val="800000"/>
          <w:szCs w:val="24"/>
        </w:rPr>
      </w:pPr>
    </w:p>
    <w:p w:rsidR="001F4DD9" w:rsidRDefault="00545AEB" w:rsidP="002C497C">
      <w:pPr>
        <w:pStyle w:val="Heading6"/>
      </w:pPr>
      <w:r>
        <w:t>Assignments</w:t>
      </w:r>
    </w:p>
    <w:p w:rsidR="001F4DD9" w:rsidRPr="003B3203" w:rsidRDefault="007D7BD6">
      <w:pPr>
        <w:rPr>
          <w:rFonts w:ascii="Perpetua" w:hAnsi="Perpetua"/>
        </w:rPr>
      </w:pPr>
      <w:r w:rsidRPr="003B3203">
        <w:rPr>
          <w:rFonts w:ascii="Perpetua" w:hAnsi="Perpetua"/>
        </w:rPr>
        <w:t xml:space="preserve">All Major Assignments are due as PDFs to our course LEARN site at 9:00 PM local (Albuquerque) time on the due date. Anything submitted past this time </w:t>
      </w:r>
      <w:proofErr w:type="gramStart"/>
      <w:r w:rsidRPr="003B3203">
        <w:rPr>
          <w:rFonts w:ascii="Perpetua" w:hAnsi="Perpetua"/>
        </w:rPr>
        <w:t>is considered</w:t>
      </w:r>
      <w:proofErr w:type="gramEnd"/>
      <w:r w:rsidRPr="003B3203">
        <w:rPr>
          <w:rFonts w:ascii="Perpetua" w:hAnsi="Perpetua"/>
        </w:rPr>
        <w:t xml:space="preserve"> late. Late work will be assessed a penalty of 1/3 of a letter grade (i.e., from B+ to B) for every 12 hours past the due date it is late. For example, if an assignment is due on Tuesday at 9:00 PM and turned in on Wednesday at 11:00 PM, the grade will would go down a full letter grade (i.e., from B+ to C). Do not let this happen to you! All major essays </w:t>
      </w:r>
      <w:proofErr w:type="gramStart"/>
      <w:r w:rsidRPr="003B3203">
        <w:rPr>
          <w:rFonts w:ascii="Perpetua" w:hAnsi="Perpetua"/>
        </w:rPr>
        <w:t>must be completed</w:t>
      </w:r>
      <w:proofErr w:type="gramEnd"/>
      <w:r w:rsidRPr="003B3203">
        <w:rPr>
          <w:rFonts w:ascii="Perpetua" w:hAnsi="Perpetua"/>
        </w:rPr>
        <w:t xml:space="preserve"> for you to receive a passing grade at the end of the semester.</w:t>
      </w:r>
    </w:p>
    <w:p w:rsidR="007D7BD6" w:rsidRPr="003B3203" w:rsidRDefault="007D7BD6">
      <w:pPr>
        <w:rPr>
          <w:rFonts w:ascii="Perpetua" w:hAnsi="Perpetua"/>
        </w:rPr>
      </w:pPr>
    </w:p>
    <w:p w:rsidR="003B3203" w:rsidRPr="003B3203" w:rsidRDefault="003B3203">
      <w:pPr>
        <w:rPr>
          <w:rFonts w:ascii="Perpetua" w:hAnsi="Perpetua"/>
        </w:rPr>
      </w:pPr>
      <w:r w:rsidRPr="003B3203">
        <w:rPr>
          <w:rFonts w:ascii="Perpetua" w:hAnsi="Perpetua"/>
        </w:rPr>
        <w:t xml:space="preserve">What follows are sketches of upcoming assignments. Full </w:t>
      </w:r>
      <w:r>
        <w:rPr>
          <w:rFonts w:ascii="Perpetua" w:hAnsi="Perpetua"/>
        </w:rPr>
        <w:t xml:space="preserve">assignment prompts are forthcoming. </w:t>
      </w:r>
    </w:p>
    <w:p w:rsidR="003B3203" w:rsidRPr="003B3203" w:rsidRDefault="003B3203">
      <w:pPr>
        <w:rPr>
          <w:rFonts w:ascii="Perpetua" w:hAnsi="Perpetua"/>
        </w:rPr>
      </w:pPr>
    </w:p>
    <w:p w:rsidR="00B1232D" w:rsidRDefault="00B1232D" w:rsidP="00B1232D">
      <w:pPr>
        <w:rPr>
          <w:rFonts w:ascii="Perpetua" w:hAnsi="Perpetua"/>
        </w:rPr>
      </w:pPr>
      <w:proofErr w:type="gramStart"/>
      <w:r w:rsidRPr="00BD03F6">
        <w:rPr>
          <w:rFonts w:ascii="Perpetua" w:hAnsi="Perpetua"/>
          <w:b/>
        </w:rPr>
        <w:t>Leading the class/Weekly discussion questions</w:t>
      </w:r>
      <w:r>
        <w:rPr>
          <w:rFonts w:ascii="Perpetua" w:hAnsi="Perpetua"/>
          <w:b/>
        </w:rPr>
        <w:t>.</w:t>
      </w:r>
      <w:proofErr w:type="gramEnd"/>
      <w:r w:rsidRPr="00BD03F6">
        <w:rPr>
          <w:rFonts w:ascii="Perpetua" w:hAnsi="Perpetua"/>
          <w:b/>
        </w:rPr>
        <w:t xml:space="preserve"> </w:t>
      </w:r>
      <w:r w:rsidR="00B611B4">
        <w:rPr>
          <w:rFonts w:ascii="Perpetua" w:hAnsi="Perpetua"/>
        </w:rPr>
        <w:t xml:space="preserve">In </w:t>
      </w:r>
      <w:proofErr w:type="gramStart"/>
      <w:r w:rsidR="00B611B4">
        <w:rPr>
          <w:rFonts w:ascii="Perpetua" w:hAnsi="Perpetua"/>
        </w:rPr>
        <w:t>pairs</w:t>
      </w:r>
      <w:proofErr w:type="gramEnd"/>
      <w:r w:rsidRPr="003B3203">
        <w:rPr>
          <w:rFonts w:ascii="Perpetua" w:hAnsi="Perpetua"/>
        </w:rPr>
        <w:t xml:space="preserve"> you will </w:t>
      </w:r>
      <w:r>
        <w:rPr>
          <w:rFonts w:ascii="Perpetua" w:hAnsi="Perpetua"/>
        </w:rPr>
        <w:t>lead</w:t>
      </w:r>
      <w:r w:rsidR="00B611B4">
        <w:rPr>
          <w:rFonts w:ascii="Perpetua" w:hAnsi="Perpetua"/>
        </w:rPr>
        <w:t xml:space="preserve"> two</w:t>
      </w:r>
      <w:r>
        <w:rPr>
          <w:rFonts w:ascii="Perpetua" w:hAnsi="Perpetua"/>
        </w:rPr>
        <w:t xml:space="preserve"> </w:t>
      </w:r>
      <w:r w:rsidR="00B611B4">
        <w:rPr>
          <w:rFonts w:ascii="Perpetua" w:hAnsi="Perpetua"/>
        </w:rPr>
        <w:t xml:space="preserve">class </w:t>
      </w:r>
      <w:r>
        <w:rPr>
          <w:rFonts w:ascii="Perpetua" w:hAnsi="Perpetua"/>
        </w:rPr>
        <w:t>discussion</w:t>
      </w:r>
      <w:r w:rsidR="00B611B4">
        <w:rPr>
          <w:rFonts w:ascii="Perpetua" w:hAnsi="Perpetua"/>
        </w:rPr>
        <w:t>s on a Tuesday</w:t>
      </w:r>
      <w:r>
        <w:rPr>
          <w:rFonts w:ascii="Perpetua" w:hAnsi="Perpetua"/>
        </w:rPr>
        <w:t xml:space="preserve"> and take a seat at our own </w:t>
      </w:r>
      <w:r>
        <w:rPr>
          <w:rFonts w:ascii="Perpetua" w:hAnsi="Perpetua"/>
          <w:i/>
        </w:rPr>
        <w:t>bema</w:t>
      </w:r>
      <w:r>
        <w:rPr>
          <w:rFonts w:ascii="Perpetua" w:hAnsi="Perpetua"/>
        </w:rPr>
        <w:t xml:space="preserve">. The Thursday before you lead discussion, you will post 2-3 discussion questions online for the class to answer by Monday evening. On the Tuesday that you lead discussion, you </w:t>
      </w:r>
      <w:r w:rsidR="00B611B4">
        <w:rPr>
          <w:rFonts w:ascii="Perpetua" w:hAnsi="Perpetua"/>
        </w:rPr>
        <w:t xml:space="preserve">and your partner </w:t>
      </w:r>
      <w:r>
        <w:rPr>
          <w:rFonts w:ascii="Perpetua" w:hAnsi="Perpetua"/>
        </w:rPr>
        <w:t xml:space="preserve">will give a 15-minute reflection of your own on some component of the reading that interested you, and then lead class discussion for the day. </w:t>
      </w:r>
      <w:r w:rsidRPr="003B3203">
        <w:rPr>
          <w:rFonts w:ascii="Perpetua" w:hAnsi="Perpetua"/>
        </w:rPr>
        <w:t xml:space="preserve">You </w:t>
      </w:r>
      <w:r>
        <w:rPr>
          <w:rFonts w:ascii="Perpetua" w:hAnsi="Perpetua"/>
        </w:rPr>
        <w:t>will need</w:t>
      </w:r>
      <w:r w:rsidRPr="003B3203">
        <w:rPr>
          <w:rFonts w:ascii="Perpetua" w:hAnsi="Perpetua"/>
        </w:rPr>
        <w:t xml:space="preserve"> to meet with </w:t>
      </w:r>
      <w:r>
        <w:rPr>
          <w:rFonts w:ascii="Perpetua" w:hAnsi="Perpetua"/>
        </w:rPr>
        <w:t>Brian Hendrickson</w:t>
      </w:r>
      <w:r w:rsidRPr="003B3203">
        <w:rPr>
          <w:rFonts w:ascii="Perpetua" w:hAnsi="Perpetua"/>
        </w:rPr>
        <w:t xml:space="preserve"> at</w:t>
      </w:r>
      <w:r>
        <w:rPr>
          <w:rFonts w:ascii="Perpetua" w:hAnsi="Perpetua"/>
        </w:rPr>
        <w:t xml:space="preserve"> a week before you lead to workshop your questions and to discuss a structure for the topic you wish to discuss in-class on the following Tuesday. </w:t>
      </w:r>
    </w:p>
    <w:p w:rsidR="00B1232D" w:rsidRDefault="00B1232D">
      <w:pPr>
        <w:rPr>
          <w:rFonts w:ascii="Perpetua" w:hAnsi="Perpetua"/>
          <w:b/>
        </w:rPr>
      </w:pPr>
    </w:p>
    <w:p w:rsidR="00861248" w:rsidRPr="003B3203" w:rsidRDefault="00861248">
      <w:pPr>
        <w:rPr>
          <w:rFonts w:ascii="Perpetua" w:hAnsi="Perpetua"/>
        </w:rPr>
      </w:pPr>
      <w:proofErr w:type="gramStart"/>
      <w:r w:rsidRPr="003B3203">
        <w:rPr>
          <w:rFonts w:ascii="Perpetua" w:hAnsi="Perpetua"/>
          <w:b/>
        </w:rPr>
        <w:t>Online Discussion Posts.</w:t>
      </w:r>
      <w:proofErr w:type="gramEnd"/>
      <w:r w:rsidRPr="003B3203">
        <w:rPr>
          <w:rFonts w:ascii="Perpetua" w:hAnsi="Perpetua"/>
        </w:rPr>
        <w:t xml:space="preserve"> In addition to major assignments, you will need to posy to our weekly course discussion board on Learn. All readings </w:t>
      </w:r>
      <w:proofErr w:type="gramStart"/>
      <w:r w:rsidRPr="003B3203">
        <w:rPr>
          <w:rFonts w:ascii="Perpetua" w:hAnsi="Perpetua"/>
        </w:rPr>
        <w:t>are expected</w:t>
      </w:r>
      <w:proofErr w:type="gramEnd"/>
      <w:r w:rsidRPr="003B3203">
        <w:rPr>
          <w:rFonts w:ascii="Perpetua" w:hAnsi="Perpetua"/>
        </w:rPr>
        <w:t xml:space="preserve"> to be read and with responses on the discussion board by the </w:t>
      </w:r>
      <w:r w:rsidR="00B1232D">
        <w:rPr>
          <w:rFonts w:ascii="Perpetua" w:hAnsi="Perpetua"/>
        </w:rPr>
        <w:t>Monday</w:t>
      </w:r>
      <w:r w:rsidRPr="003B3203">
        <w:rPr>
          <w:rFonts w:ascii="Perpetua" w:hAnsi="Perpetua"/>
        </w:rPr>
        <w:t xml:space="preserve"> night before class. Our discussions on </w:t>
      </w:r>
      <w:r w:rsidR="00B1232D">
        <w:rPr>
          <w:rFonts w:ascii="Perpetua" w:hAnsi="Perpetua"/>
        </w:rPr>
        <w:t>Tuesdays</w:t>
      </w:r>
      <w:r w:rsidRPr="003B3203">
        <w:rPr>
          <w:rFonts w:ascii="Perpetua" w:hAnsi="Perpetua"/>
        </w:rPr>
        <w:t xml:space="preserve"> will draw from these posts. You </w:t>
      </w:r>
      <w:r w:rsidR="00B1232D">
        <w:rPr>
          <w:rFonts w:ascii="Perpetua" w:hAnsi="Perpetua"/>
        </w:rPr>
        <w:t>should answer the questions put forth by your classmate.</w:t>
      </w:r>
      <w:r w:rsidRPr="003B3203">
        <w:rPr>
          <w:rFonts w:ascii="Perpetua" w:hAnsi="Perpetua"/>
        </w:rPr>
        <w:t xml:space="preserve"> All posts should be about 200-</w:t>
      </w:r>
      <w:r w:rsidR="00B1232D">
        <w:rPr>
          <w:rFonts w:ascii="Perpetua" w:hAnsi="Perpetua"/>
        </w:rPr>
        <w:t>25</w:t>
      </w:r>
      <w:r w:rsidRPr="003B3203">
        <w:rPr>
          <w:rFonts w:ascii="Perpetua" w:hAnsi="Perpetua"/>
        </w:rPr>
        <w:t>0 words, or may be a pair of posts in a week that add up to that word count.</w:t>
      </w:r>
    </w:p>
    <w:p w:rsidR="00BD03F6" w:rsidRPr="003B3203" w:rsidRDefault="00BD03F6" w:rsidP="00861248">
      <w:pPr>
        <w:rPr>
          <w:rFonts w:ascii="Perpetua" w:hAnsi="Perpetua"/>
        </w:rPr>
      </w:pPr>
    </w:p>
    <w:p w:rsidR="00861248" w:rsidRPr="003B3203" w:rsidRDefault="00BD03F6" w:rsidP="00861248">
      <w:pPr>
        <w:rPr>
          <w:rFonts w:ascii="Perpetua" w:hAnsi="Perpetua"/>
        </w:rPr>
      </w:pPr>
      <w:proofErr w:type="gramStart"/>
      <w:r>
        <w:rPr>
          <w:rFonts w:ascii="Perpetua" w:hAnsi="Perpetua"/>
          <w:b/>
        </w:rPr>
        <w:t>Encomium/Defense Paper</w:t>
      </w:r>
      <w:r w:rsidR="00861248" w:rsidRPr="003B3203">
        <w:rPr>
          <w:rFonts w:ascii="Perpetua" w:hAnsi="Perpetua"/>
          <w:b/>
        </w:rPr>
        <w:t>.</w:t>
      </w:r>
      <w:proofErr w:type="gramEnd"/>
      <w:r w:rsidR="00861248" w:rsidRPr="003B3203">
        <w:rPr>
          <w:rFonts w:ascii="Perpetua" w:hAnsi="Perpetua"/>
        </w:rPr>
        <w:t xml:space="preserve"> </w:t>
      </w:r>
      <w:r>
        <w:rPr>
          <w:rFonts w:ascii="Perpetua" w:hAnsi="Perpetua"/>
        </w:rPr>
        <w:t xml:space="preserve">You will write in the style of the Greeks (particularly, Gorgias) by composing a 5-7 page Encomium or Defense paper. Have some fun with this. The point is in part to write as the Greeks did, and </w:t>
      </w:r>
      <w:proofErr w:type="gramStart"/>
      <w:r>
        <w:rPr>
          <w:rFonts w:ascii="Perpetua" w:hAnsi="Perpetua"/>
        </w:rPr>
        <w:t>to better understand</w:t>
      </w:r>
      <w:proofErr w:type="gramEnd"/>
      <w:r>
        <w:rPr>
          <w:rFonts w:ascii="Perpetua" w:hAnsi="Perpetua"/>
        </w:rPr>
        <w:t xml:space="preserve"> the subtleties of these genres.</w:t>
      </w:r>
    </w:p>
    <w:p w:rsidR="00861248" w:rsidRPr="003B3203" w:rsidRDefault="00861248" w:rsidP="00861248">
      <w:pPr>
        <w:rPr>
          <w:rFonts w:ascii="Perpetua" w:hAnsi="Perpetua"/>
        </w:rPr>
      </w:pPr>
    </w:p>
    <w:p w:rsidR="00861248" w:rsidRPr="003B3203" w:rsidRDefault="00BD03F6" w:rsidP="00861248">
      <w:pPr>
        <w:rPr>
          <w:rFonts w:ascii="Perpetua" w:hAnsi="Perpetua"/>
        </w:rPr>
      </w:pPr>
      <w:proofErr w:type="gramStart"/>
      <w:r>
        <w:rPr>
          <w:rFonts w:ascii="Perpetua" w:hAnsi="Perpetua"/>
          <w:b/>
        </w:rPr>
        <w:t>Midrash.</w:t>
      </w:r>
      <w:proofErr w:type="gramEnd"/>
      <w:r w:rsidRPr="00BD03F6">
        <w:rPr>
          <w:rFonts w:ascii="Perpetua" w:hAnsi="Perpetua"/>
        </w:rPr>
        <w:t xml:space="preserve"> Use this</w:t>
      </w:r>
      <w:r>
        <w:rPr>
          <w:rFonts w:ascii="Perpetua" w:hAnsi="Perpetua"/>
        </w:rPr>
        <w:t xml:space="preserve"> rabbinical tool </w:t>
      </w:r>
      <w:proofErr w:type="gramStart"/>
      <w:r>
        <w:rPr>
          <w:rFonts w:ascii="Perpetua" w:hAnsi="Perpetua"/>
        </w:rPr>
        <w:t>to better understand</w:t>
      </w:r>
      <w:proofErr w:type="gramEnd"/>
      <w:r>
        <w:rPr>
          <w:rFonts w:ascii="Perpetua" w:hAnsi="Perpetua"/>
        </w:rPr>
        <w:t xml:space="preserve"> the “many sides” as Protagoras discusses. </w:t>
      </w:r>
      <w:r w:rsidR="00861248" w:rsidRPr="003B3203">
        <w:rPr>
          <w:rFonts w:ascii="Perpetua" w:hAnsi="Perpetua"/>
        </w:rPr>
        <w:t xml:space="preserve"> </w:t>
      </w:r>
    </w:p>
    <w:p w:rsidR="00731F92" w:rsidRPr="003B3203" w:rsidRDefault="00731F92" w:rsidP="00861248">
      <w:pPr>
        <w:rPr>
          <w:rFonts w:ascii="Perpetua" w:hAnsi="Perpetua"/>
        </w:rPr>
      </w:pPr>
    </w:p>
    <w:p w:rsidR="00731F92" w:rsidRPr="00731F92" w:rsidRDefault="00731F92" w:rsidP="00861248">
      <w:pPr>
        <w:rPr>
          <w:rFonts w:ascii="Perpetua" w:hAnsi="Perpetua"/>
        </w:rPr>
      </w:pPr>
      <w:proofErr w:type="gramStart"/>
      <w:r>
        <w:rPr>
          <w:rFonts w:ascii="Perpetua" w:hAnsi="Perpetua"/>
          <w:b/>
        </w:rPr>
        <w:t>Final Paper.</w:t>
      </w:r>
      <w:proofErr w:type="gramEnd"/>
      <w:r>
        <w:rPr>
          <w:rFonts w:ascii="Perpetua" w:hAnsi="Perpetua"/>
          <w:b/>
        </w:rPr>
        <w:t xml:space="preserve"> </w:t>
      </w:r>
      <w:proofErr w:type="gramStart"/>
      <w:r>
        <w:rPr>
          <w:rFonts w:ascii="Perpetua" w:hAnsi="Perpetua"/>
        </w:rPr>
        <w:t xml:space="preserve">About 18-25 pages (including works cited) where you wrestle with the mighty dragon of rhetoric with an </w:t>
      </w:r>
      <w:r w:rsidR="003B3203">
        <w:rPr>
          <w:rFonts w:ascii="Perpetua" w:hAnsi="Perpetua"/>
        </w:rPr>
        <w:t>emphasis on a particular topic.</w:t>
      </w:r>
      <w:proofErr w:type="gramEnd"/>
      <w:r w:rsidR="00BD03F6">
        <w:rPr>
          <w:rFonts w:ascii="Perpetua" w:hAnsi="Perpetua"/>
        </w:rPr>
        <w:t xml:space="preserve"> I encourage people to use the Classical Argument arrangement, another way we can try the discourse practices of the Ancients. </w:t>
      </w:r>
    </w:p>
    <w:p w:rsidR="00731F92" w:rsidRDefault="00731F92" w:rsidP="00861248">
      <w:pPr>
        <w:rPr>
          <w:rFonts w:ascii="Perpetua" w:hAnsi="Perpetua"/>
        </w:rPr>
      </w:pPr>
    </w:p>
    <w:p w:rsidR="00861248" w:rsidRDefault="00BD03F6" w:rsidP="00861248">
      <w:pPr>
        <w:rPr>
          <w:rFonts w:ascii="Perpetua" w:hAnsi="Perpetua"/>
        </w:rPr>
      </w:pPr>
      <w:proofErr w:type="gramStart"/>
      <w:r>
        <w:rPr>
          <w:rFonts w:ascii="Perpetua" w:hAnsi="Perpetua"/>
          <w:b/>
        </w:rPr>
        <w:t>Memorization</w:t>
      </w:r>
      <w:r w:rsidR="00731F92">
        <w:rPr>
          <w:rFonts w:ascii="Perpetua" w:hAnsi="Perpetua"/>
          <w:b/>
        </w:rPr>
        <w:t>.</w:t>
      </w:r>
      <w:proofErr w:type="gramEnd"/>
      <w:r w:rsidR="00731F92">
        <w:rPr>
          <w:rFonts w:ascii="Perpetua" w:hAnsi="Perpetua"/>
          <w:b/>
        </w:rPr>
        <w:t xml:space="preserve"> </w:t>
      </w:r>
      <w:proofErr w:type="gramStart"/>
      <w:r>
        <w:rPr>
          <w:rFonts w:ascii="Perpetua" w:hAnsi="Perpetua"/>
        </w:rPr>
        <w:t>One of the “lost” rhetorical Canons.</w:t>
      </w:r>
      <w:proofErr w:type="gramEnd"/>
      <w:r>
        <w:rPr>
          <w:rFonts w:ascii="Perpetua" w:hAnsi="Perpetua"/>
        </w:rPr>
        <w:t xml:space="preserve"> You will learn and recite a 3-5 minute clip of an oration and deliver it to the class. You will have free reign to do whatever you want to the text in terms of delivery (rhythm, volume, diction, pauses, expression, and so forth). Have fun with this. For Quintilian, this was one of the best ways to train oneself to be a great orator. Afterwards, do you agree or disagree? Write a reflection</w:t>
      </w:r>
      <w:r w:rsidR="00B1232D">
        <w:rPr>
          <w:rFonts w:ascii="Perpetua" w:hAnsi="Perpetua"/>
        </w:rPr>
        <w:t xml:space="preserve"> about memorization</w:t>
      </w:r>
      <w:r>
        <w:rPr>
          <w:rFonts w:ascii="Perpetua" w:hAnsi="Perpetua"/>
        </w:rPr>
        <w:t xml:space="preserve">. Points </w:t>
      </w:r>
      <w:proofErr w:type="gramStart"/>
      <w:r>
        <w:rPr>
          <w:rFonts w:ascii="Perpetua" w:hAnsi="Perpetua"/>
        </w:rPr>
        <w:t>will be assessed</w:t>
      </w:r>
      <w:proofErr w:type="gramEnd"/>
      <w:r>
        <w:rPr>
          <w:rFonts w:ascii="Perpetua" w:hAnsi="Perpetua"/>
        </w:rPr>
        <w:t xml:space="preserve"> generously for each orator.  </w:t>
      </w:r>
    </w:p>
    <w:p w:rsidR="00B5618D" w:rsidRDefault="00B5618D" w:rsidP="00861248">
      <w:pPr>
        <w:rPr>
          <w:rFonts w:ascii="Perpetua" w:hAnsi="Perpetua"/>
        </w:rPr>
      </w:pPr>
    </w:p>
    <w:p w:rsidR="00B5618D" w:rsidRPr="00B5618D" w:rsidRDefault="00B5618D" w:rsidP="00861248">
      <w:pPr>
        <w:rPr>
          <w:rFonts w:ascii="Perpetua" w:hAnsi="Perpetua"/>
        </w:rPr>
      </w:pPr>
      <w:proofErr w:type="gramStart"/>
      <w:r>
        <w:rPr>
          <w:rFonts w:ascii="Perpetua" w:hAnsi="Perpetua"/>
          <w:b/>
        </w:rPr>
        <w:lastRenderedPageBreak/>
        <w:t>Reflection.</w:t>
      </w:r>
      <w:proofErr w:type="gramEnd"/>
      <w:r>
        <w:rPr>
          <w:rFonts w:ascii="Perpetua" w:hAnsi="Perpetua"/>
          <w:b/>
        </w:rPr>
        <w:t xml:space="preserve"> </w:t>
      </w:r>
      <w:r>
        <w:rPr>
          <w:rFonts w:ascii="Perpetua" w:hAnsi="Perpetua"/>
        </w:rPr>
        <w:t xml:space="preserve">5-page reflection on what you learned about </w:t>
      </w:r>
      <w:proofErr w:type="gramStart"/>
      <w:r>
        <w:rPr>
          <w:rFonts w:ascii="Perpetua" w:hAnsi="Perpetua"/>
        </w:rPr>
        <w:t>rhetoric, your own interests in the field, how you plan to pursue your studies (wherever they may lead you), what areas of the field interest you most, and a reflection on the student learning outcomes</w:t>
      </w:r>
      <w:proofErr w:type="gramEnd"/>
      <w:r>
        <w:rPr>
          <w:rFonts w:ascii="Perpetua" w:hAnsi="Perpetua"/>
        </w:rPr>
        <w:t xml:space="preserve">. </w:t>
      </w:r>
      <w:bookmarkStart w:id="0" w:name="_GoBack"/>
      <w:bookmarkEnd w:id="0"/>
    </w:p>
    <w:p w:rsidR="00861248" w:rsidRDefault="00861248"/>
    <w:p w:rsidR="001F4DD9" w:rsidRDefault="00545AEB">
      <w:pPr>
        <w:rPr>
          <w:rFonts w:ascii="Helvetica" w:hAnsi="Helvetica"/>
          <w:b/>
          <w:color w:val="800000"/>
          <w:sz w:val="32"/>
        </w:rPr>
      </w:pPr>
      <w:r>
        <w:rPr>
          <w:rFonts w:ascii="Helvetica" w:hAnsi="Helvetica"/>
          <w:b/>
          <w:color w:val="800000"/>
          <w:sz w:val="32"/>
        </w:rPr>
        <w:t>Class Attendance and Participation</w:t>
      </w:r>
    </w:p>
    <w:p w:rsidR="001F4DD9" w:rsidRDefault="00545AEB">
      <w:pPr>
        <w:rPr>
          <w:rFonts w:ascii="Perpetua" w:hAnsi="Perpetua"/>
        </w:rPr>
      </w:pPr>
      <w:r>
        <w:rPr>
          <w:rFonts w:ascii="Perpetua" w:hAnsi="Perpetua"/>
        </w:rPr>
        <w:t>Much of our work wil</w:t>
      </w:r>
      <w:r w:rsidR="00406FAB">
        <w:rPr>
          <w:rFonts w:ascii="Perpetua" w:hAnsi="Perpetua"/>
        </w:rPr>
        <w:t>l be in groups</w:t>
      </w:r>
      <w:r>
        <w:rPr>
          <w:rFonts w:ascii="Perpetua" w:hAnsi="Perpetua"/>
        </w:rPr>
        <w:t xml:space="preserve">. You </w:t>
      </w:r>
      <w:proofErr w:type="gramStart"/>
      <w:r>
        <w:rPr>
          <w:rFonts w:ascii="Perpetua" w:hAnsi="Perpetua"/>
        </w:rPr>
        <w:t>are expected</w:t>
      </w:r>
      <w:proofErr w:type="gramEnd"/>
      <w:r>
        <w:rPr>
          <w:rFonts w:ascii="Perpetua" w:hAnsi="Perpetua"/>
        </w:rPr>
        <w:t xml:space="preserve"> to fulfill your share of group work and to interact courteously with your peers at all times. Classes </w:t>
      </w:r>
      <w:proofErr w:type="gramStart"/>
      <w:r>
        <w:rPr>
          <w:rFonts w:ascii="Perpetua" w:hAnsi="Perpetua"/>
        </w:rPr>
        <w:t>are run</w:t>
      </w:r>
      <w:proofErr w:type="gramEnd"/>
      <w:r>
        <w:rPr>
          <w:rFonts w:ascii="Perpetua" w:hAnsi="Perpetua"/>
        </w:rPr>
        <w:t xml:space="preserve"> in a discussion/workshop format; therefore, regular attendance and active participation are important. One of the strongest components of any democracy is an informed citizenry that is ready to participate civically. Not being prepared for class preempts your ability to participate and may impede the inquiry of others, and I may excuse students who I discover </w:t>
      </w:r>
      <w:proofErr w:type="gramStart"/>
      <w:r>
        <w:rPr>
          <w:rFonts w:ascii="Perpetua" w:hAnsi="Perpetua"/>
        </w:rPr>
        <w:t>to not be</w:t>
      </w:r>
      <w:proofErr w:type="gramEnd"/>
      <w:r>
        <w:rPr>
          <w:rFonts w:ascii="Perpetua" w:hAnsi="Perpetua"/>
        </w:rPr>
        <w:t xml:space="preserve"> adequately prepared. Attendance to me is more than simply filling a seat—it is a demonstration of a willingness to engage in the day’s topics.</w:t>
      </w:r>
      <w:r w:rsidR="00406FAB">
        <w:rPr>
          <w:rFonts w:ascii="Perpetua" w:hAnsi="Perpetua"/>
        </w:rPr>
        <w:t xml:space="preserve"> Missing more than </w:t>
      </w:r>
      <w:proofErr w:type="gramStart"/>
      <w:r w:rsidR="00406FAB">
        <w:rPr>
          <w:rFonts w:ascii="Perpetua" w:hAnsi="Perpetua"/>
        </w:rPr>
        <w:t>one week’s</w:t>
      </w:r>
      <w:proofErr w:type="gramEnd"/>
      <w:r w:rsidR="00406FAB">
        <w:rPr>
          <w:rFonts w:ascii="Perpetua" w:hAnsi="Perpetua"/>
        </w:rPr>
        <w:t xml:space="preserve"> worth of class may result in a lower grade. </w:t>
      </w:r>
      <w:r w:rsidR="00406FAB" w:rsidRPr="003A2BD3">
        <w:rPr>
          <w:rFonts w:ascii="Perpetua" w:hAnsi="Perpetua"/>
          <w:b/>
        </w:rPr>
        <w:t>Missing six or more class sessions may result in an automatic failing grade.</w:t>
      </w:r>
      <w:r w:rsidR="00406FAB">
        <w:rPr>
          <w:rFonts w:ascii="Perpetua" w:hAnsi="Perpetua"/>
        </w:rPr>
        <w:t xml:space="preserve"> </w:t>
      </w:r>
    </w:p>
    <w:p w:rsidR="001F4DD9" w:rsidRDefault="00545AEB">
      <w:pPr>
        <w:spacing w:before="300" w:after="60"/>
        <w:rPr>
          <w:rFonts w:ascii="Helvetica" w:hAnsi="Helvetica"/>
          <w:color w:val="800000"/>
          <w:sz w:val="32"/>
        </w:rPr>
      </w:pPr>
      <w:r>
        <w:rPr>
          <w:rFonts w:ascii="Helvetica" w:hAnsi="Helvetica"/>
          <w:b/>
          <w:color w:val="800000"/>
          <w:sz w:val="32"/>
        </w:rPr>
        <w:t>Grading and Evaluation</w:t>
      </w:r>
    </w:p>
    <w:p w:rsidR="001F4DD9" w:rsidRPr="003A2BD3" w:rsidRDefault="00545AEB" w:rsidP="003A2BD3">
      <w:pPr>
        <w:spacing w:before="120" w:after="60"/>
        <w:rPr>
          <w:rFonts w:ascii="Helvetica" w:hAnsi="Helvetica"/>
          <w:b/>
          <w:i/>
          <w:color w:val="003366"/>
          <w:sz w:val="28"/>
        </w:rPr>
      </w:pPr>
      <w:r>
        <w:rPr>
          <w:rFonts w:ascii="Helvetica" w:hAnsi="Helvetica"/>
          <w:b/>
          <w:i/>
          <w:color w:val="003366"/>
          <w:sz w:val="28"/>
        </w:rPr>
        <w:t>Units and Grade Distribution</w:t>
      </w:r>
    </w:p>
    <w:p w:rsidR="00926D46" w:rsidRDefault="00926D46">
      <w:pPr>
        <w:tabs>
          <w:tab w:val="left" w:pos="900"/>
          <w:tab w:val="left" w:pos="7200"/>
        </w:tabs>
        <w:ind w:right="-540"/>
        <w:rPr>
          <w:rFonts w:ascii="Perpetua" w:hAnsi="Perpetua"/>
        </w:rPr>
      </w:pPr>
    </w:p>
    <w:p w:rsidR="00D00100" w:rsidRDefault="00F065D1">
      <w:pPr>
        <w:tabs>
          <w:tab w:val="left" w:pos="900"/>
          <w:tab w:val="left" w:pos="7200"/>
        </w:tabs>
        <w:ind w:right="-540"/>
        <w:rPr>
          <w:rFonts w:ascii="Perpetua" w:hAnsi="Perpetua"/>
        </w:rPr>
      </w:pPr>
      <w:proofErr w:type="gramStart"/>
      <w:r>
        <w:rPr>
          <w:rFonts w:ascii="Perpetua" w:hAnsi="Perpetua"/>
        </w:rPr>
        <w:t>The course work is divided by 10</w:t>
      </w:r>
      <w:r w:rsidR="00D00100">
        <w:rPr>
          <w:rFonts w:ascii="Perpetua" w:hAnsi="Perpetua"/>
        </w:rPr>
        <w:t>00 points</w:t>
      </w:r>
      <w:proofErr w:type="gramEnd"/>
      <w:r w:rsidR="00D00100">
        <w:rPr>
          <w:rFonts w:ascii="Perpetua" w:hAnsi="Perpetua"/>
        </w:rPr>
        <w:t xml:space="preserve">. </w:t>
      </w:r>
      <w:proofErr w:type="gramStart"/>
      <w:r w:rsidR="00D00100">
        <w:rPr>
          <w:rFonts w:ascii="Perpetua" w:hAnsi="Perpetua"/>
        </w:rPr>
        <w:t>All assignments are not</w:t>
      </w:r>
      <w:proofErr w:type="gramEnd"/>
      <w:r w:rsidR="00D00100">
        <w:rPr>
          <w:rFonts w:ascii="Perpetua" w:hAnsi="Perpetua"/>
        </w:rPr>
        <w:t xml:space="preserve"> necessarily equal, although at the very least any </w:t>
      </w:r>
      <w:r w:rsidR="007E47B0">
        <w:rPr>
          <w:rFonts w:ascii="Perpetua" w:hAnsi="Perpetua"/>
        </w:rPr>
        <w:t xml:space="preserve">major </w:t>
      </w:r>
      <w:r w:rsidR="00D00100">
        <w:rPr>
          <w:rFonts w:ascii="Perpetua" w:hAnsi="Perpetua"/>
        </w:rPr>
        <w:t>assignm</w:t>
      </w:r>
      <w:r>
        <w:rPr>
          <w:rFonts w:ascii="Perpetua" w:hAnsi="Perpetua"/>
        </w:rPr>
        <w:t>ent will account for at least 10</w:t>
      </w:r>
      <w:r w:rsidR="00D00100">
        <w:rPr>
          <w:rFonts w:ascii="Perpetua" w:hAnsi="Perpetua"/>
        </w:rPr>
        <w:t>% of your fina</w:t>
      </w:r>
      <w:r w:rsidR="00E1607D">
        <w:rPr>
          <w:rFonts w:ascii="Perpetua" w:hAnsi="Perpetua"/>
        </w:rPr>
        <w:t xml:space="preserve">l grade. I also include </w:t>
      </w:r>
      <w:proofErr w:type="gramStart"/>
      <w:r w:rsidR="00E1607D">
        <w:rPr>
          <w:rFonts w:ascii="Perpetua" w:hAnsi="Perpetua"/>
        </w:rPr>
        <w:t>a +/-</w:t>
      </w:r>
      <w:proofErr w:type="gramEnd"/>
      <w:r w:rsidR="00E1607D">
        <w:rPr>
          <w:rFonts w:ascii="Perpetua" w:hAnsi="Perpetua"/>
        </w:rPr>
        <w:t xml:space="preserve"> 50</w:t>
      </w:r>
      <w:r w:rsidR="00D00100">
        <w:rPr>
          <w:rFonts w:ascii="Perpetua" w:hAnsi="Perpetua"/>
        </w:rPr>
        <w:t xml:space="preserve"> points for participation which I will issue at my discretion based on a student’s participation in class. While the attendance policy covers excessive absences, the participation points offer a punitive measure for those who are on the cusp of excessive absences</w:t>
      </w:r>
    </w:p>
    <w:p w:rsidR="00DF4CF5" w:rsidRDefault="00DF4CF5">
      <w:pPr>
        <w:tabs>
          <w:tab w:val="left" w:pos="900"/>
          <w:tab w:val="left" w:pos="7200"/>
        </w:tabs>
        <w:ind w:right="-540"/>
        <w:rPr>
          <w:rFonts w:ascii="Perpetua" w:hAnsi="Perpetua"/>
        </w:rPr>
      </w:pPr>
    </w:p>
    <w:p w:rsidR="00E1607D" w:rsidRPr="00091F3B" w:rsidRDefault="00BD03F6" w:rsidP="00F04F02">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t>Leading the class/Weekly discussion questions</w:t>
      </w:r>
      <w:r w:rsidR="00B611B4">
        <w:rPr>
          <w:rFonts w:ascii="Perpetua" w:hAnsi="Perpetua"/>
          <w:sz w:val="22"/>
          <w:szCs w:val="22"/>
        </w:rPr>
        <w:t xml:space="preserve"> (2 at 50 points each)</w:t>
      </w:r>
      <w:r>
        <w:rPr>
          <w:rFonts w:ascii="Perpetua" w:hAnsi="Perpetua"/>
          <w:sz w:val="22"/>
          <w:szCs w:val="22"/>
        </w:rPr>
        <w:tab/>
        <w:t>10</w:t>
      </w:r>
      <w:r w:rsidR="00E1607D">
        <w:rPr>
          <w:rFonts w:ascii="Perpetua" w:hAnsi="Perpetua"/>
          <w:sz w:val="22"/>
          <w:szCs w:val="22"/>
        </w:rPr>
        <w:t>0 Points</w:t>
      </w:r>
    </w:p>
    <w:p w:rsidR="00E1607D" w:rsidRDefault="00256101">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pict>
          <v:rect id="_x0000_i1025" style="width:0;height:1.5pt" o:hralign="center" o:hrstd="t" o:hr="t" fillcolor="#aca899" stroked="f"/>
        </w:pict>
      </w:r>
    </w:p>
    <w:p w:rsidR="00E1607D" w:rsidRPr="00091F3B" w:rsidRDefault="00BD03F6">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t>Encomium/Defense Paper</w:t>
      </w:r>
      <w:r w:rsidR="00E1607D">
        <w:rPr>
          <w:rFonts w:ascii="Perpetua" w:hAnsi="Perpetua"/>
          <w:sz w:val="22"/>
          <w:szCs w:val="22"/>
        </w:rPr>
        <w:tab/>
        <w:t>1</w:t>
      </w:r>
      <w:r>
        <w:rPr>
          <w:rFonts w:ascii="Perpetua" w:hAnsi="Perpetua"/>
          <w:sz w:val="22"/>
          <w:szCs w:val="22"/>
        </w:rPr>
        <w:t>5</w:t>
      </w:r>
      <w:r w:rsidR="00E1607D">
        <w:rPr>
          <w:rFonts w:ascii="Perpetua" w:hAnsi="Perpetua"/>
          <w:sz w:val="22"/>
          <w:szCs w:val="22"/>
        </w:rPr>
        <w:t>0 Points</w:t>
      </w:r>
    </w:p>
    <w:p w:rsidR="001F4DD9" w:rsidRPr="00091F3B" w:rsidRDefault="00256101">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pict>
          <v:rect id="_x0000_i1026" style="width:0;height:1.5pt" o:hralign="center" o:hrstd="t" o:hr="t" fillcolor="#aca899" stroked="f"/>
        </w:pict>
      </w:r>
    </w:p>
    <w:p w:rsidR="001F4DD9" w:rsidRPr="00091F3B" w:rsidRDefault="00BD03F6" w:rsidP="00406FAB">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t xml:space="preserve">Midrash (4 at 50 points each) </w:t>
      </w:r>
      <w:r>
        <w:rPr>
          <w:rFonts w:ascii="Perpetua" w:hAnsi="Perpetua"/>
          <w:sz w:val="22"/>
          <w:szCs w:val="22"/>
        </w:rPr>
        <w:tab/>
        <w:t>20</w:t>
      </w:r>
      <w:r w:rsidR="00F065D1">
        <w:rPr>
          <w:rFonts w:ascii="Perpetua" w:hAnsi="Perpetua"/>
          <w:sz w:val="22"/>
          <w:szCs w:val="22"/>
        </w:rPr>
        <w:t>0</w:t>
      </w:r>
      <w:r w:rsidR="00977DBD">
        <w:rPr>
          <w:rFonts w:ascii="Perpetua" w:hAnsi="Perpetua"/>
          <w:sz w:val="22"/>
          <w:szCs w:val="22"/>
        </w:rPr>
        <w:t xml:space="preserve"> Points</w:t>
      </w:r>
    </w:p>
    <w:p w:rsidR="001F4DD9" w:rsidRPr="00091F3B" w:rsidRDefault="00256101">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pict>
          <v:rect id="_x0000_i1027" style="width:0;height:1.5pt" o:hralign="center" o:hrstd="t" o:hr="t" fillcolor="#aca899" stroked="f"/>
        </w:pict>
      </w:r>
    </w:p>
    <w:p w:rsidR="00091F3B" w:rsidRPr="00091F3B" w:rsidRDefault="00BD03F6">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t>Memorization</w:t>
      </w:r>
      <w:r w:rsidR="00867A47">
        <w:rPr>
          <w:rFonts w:ascii="Perpetua" w:hAnsi="Perpetua"/>
          <w:sz w:val="22"/>
          <w:szCs w:val="22"/>
        </w:rPr>
        <w:tab/>
      </w:r>
      <w:r w:rsidR="00545AEB" w:rsidRPr="00091F3B">
        <w:rPr>
          <w:rFonts w:ascii="Perpetua" w:hAnsi="Perpetua"/>
          <w:sz w:val="22"/>
          <w:szCs w:val="22"/>
        </w:rPr>
        <w:tab/>
      </w:r>
      <w:r>
        <w:rPr>
          <w:rFonts w:ascii="Perpetua" w:hAnsi="Perpetua"/>
          <w:sz w:val="22"/>
          <w:szCs w:val="22"/>
        </w:rPr>
        <w:t>50</w:t>
      </w:r>
      <w:r w:rsidR="00977DBD">
        <w:rPr>
          <w:rFonts w:ascii="Perpetua" w:hAnsi="Perpetua"/>
          <w:sz w:val="22"/>
          <w:szCs w:val="22"/>
        </w:rPr>
        <w:t xml:space="preserve"> Points</w:t>
      </w:r>
    </w:p>
    <w:p w:rsidR="00F04F02" w:rsidRPr="00091F3B" w:rsidRDefault="00256101">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pict>
          <v:rect id="_x0000_i1028" style="width:0;height:1.5pt" o:hralign="center" o:hrstd="t" o:hr="t" fillcolor="#aca899" stroked="f"/>
        </w:pict>
      </w:r>
    </w:p>
    <w:p w:rsidR="00F04F02" w:rsidRPr="00091F3B" w:rsidRDefault="00E1607D">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t>Final P</w:t>
      </w:r>
      <w:r w:rsidR="00867A47">
        <w:rPr>
          <w:rFonts w:ascii="Perpetua" w:hAnsi="Perpetua"/>
          <w:sz w:val="22"/>
          <w:szCs w:val="22"/>
        </w:rPr>
        <w:t>aper</w:t>
      </w:r>
      <w:r w:rsidR="00867A47">
        <w:rPr>
          <w:rFonts w:ascii="Perpetua" w:hAnsi="Perpetua"/>
          <w:sz w:val="22"/>
          <w:szCs w:val="22"/>
        </w:rPr>
        <w:tab/>
      </w:r>
      <w:r>
        <w:rPr>
          <w:rFonts w:ascii="Perpetua" w:hAnsi="Perpetua"/>
          <w:sz w:val="22"/>
          <w:szCs w:val="22"/>
        </w:rPr>
        <w:tab/>
      </w:r>
      <w:r w:rsidR="000109D5" w:rsidRPr="00091F3B">
        <w:rPr>
          <w:rFonts w:ascii="Perpetua" w:hAnsi="Perpetua"/>
          <w:sz w:val="22"/>
          <w:szCs w:val="22"/>
        </w:rPr>
        <w:tab/>
      </w:r>
      <w:r>
        <w:rPr>
          <w:rFonts w:ascii="Perpetua" w:hAnsi="Perpetua"/>
          <w:sz w:val="22"/>
          <w:szCs w:val="22"/>
        </w:rPr>
        <w:t>2</w:t>
      </w:r>
      <w:r w:rsidR="00BD03F6">
        <w:rPr>
          <w:rFonts w:ascii="Perpetua" w:hAnsi="Perpetua"/>
          <w:sz w:val="22"/>
          <w:szCs w:val="22"/>
        </w:rPr>
        <w:t>5</w:t>
      </w:r>
      <w:r w:rsidR="007E47B0">
        <w:rPr>
          <w:rFonts w:ascii="Perpetua" w:hAnsi="Perpetua"/>
          <w:sz w:val="22"/>
          <w:szCs w:val="22"/>
        </w:rPr>
        <w:t>0</w:t>
      </w:r>
      <w:r w:rsidR="00977DBD">
        <w:rPr>
          <w:rFonts w:ascii="Perpetua" w:hAnsi="Perpetua"/>
          <w:sz w:val="22"/>
          <w:szCs w:val="22"/>
        </w:rPr>
        <w:t xml:space="preserve"> Points</w:t>
      </w:r>
    </w:p>
    <w:p w:rsidR="00523274" w:rsidRPr="00091F3B" w:rsidRDefault="00256101" w:rsidP="00523274">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pict>
          <v:rect id="_x0000_i1029" style="width:0;height:1.5pt" o:hralign="center" o:hrstd="t" o:hr="t" fillcolor="#aca899" stroked="f"/>
        </w:pict>
      </w:r>
    </w:p>
    <w:p w:rsidR="00523274" w:rsidRDefault="00523274" w:rsidP="00523274">
      <w:pPr>
        <w:pBdr>
          <w:top w:val="single" w:sz="4" w:space="1" w:color="auto"/>
          <w:left w:val="single" w:sz="4" w:space="4" w:color="auto"/>
          <w:bottom w:val="single" w:sz="4" w:space="1" w:color="auto"/>
          <w:right w:val="single" w:sz="4" w:space="4" w:color="auto"/>
        </w:pBdr>
        <w:tabs>
          <w:tab w:val="left" w:pos="900"/>
          <w:tab w:val="left" w:pos="7200"/>
        </w:tabs>
        <w:ind w:right="-540"/>
        <w:rPr>
          <w:rFonts w:ascii="Perpetua" w:hAnsi="Perpetua"/>
          <w:sz w:val="22"/>
          <w:szCs w:val="22"/>
        </w:rPr>
      </w:pPr>
      <w:r>
        <w:rPr>
          <w:rFonts w:ascii="Perpetua" w:hAnsi="Perpetua"/>
          <w:sz w:val="22"/>
          <w:szCs w:val="22"/>
        </w:rPr>
        <w:t>Reflection</w:t>
      </w:r>
      <w:r>
        <w:rPr>
          <w:rFonts w:ascii="Perpetua" w:hAnsi="Perpetua"/>
          <w:sz w:val="22"/>
          <w:szCs w:val="22"/>
        </w:rPr>
        <w:tab/>
      </w:r>
      <w:r w:rsidRPr="00091F3B">
        <w:rPr>
          <w:rFonts w:ascii="Perpetua" w:hAnsi="Perpetua"/>
          <w:sz w:val="22"/>
          <w:szCs w:val="22"/>
        </w:rPr>
        <w:tab/>
      </w:r>
      <w:r>
        <w:rPr>
          <w:rFonts w:ascii="Perpetua" w:hAnsi="Perpetua"/>
          <w:sz w:val="22"/>
          <w:szCs w:val="22"/>
        </w:rPr>
        <w:t xml:space="preserve">100 Points </w:t>
      </w:r>
    </w:p>
    <w:p w:rsidR="005C2F84" w:rsidRDefault="00256101">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pict>
          <v:rect id="_x0000_i1030" style="width:0;height:1.5pt" o:hralign="center" o:hrstd="t" o:hr="t" fillcolor="#aca899" stroked="f"/>
        </w:pict>
      </w:r>
    </w:p>
    <w:p w:rsidR="00F065D1" w:rsidRDefault="00861248" w:rsidP="00F065D1">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t>Online Discussion Posts</w:t>
      </w:r>
      <w:r w:rsidR="00F065D1">
        <w:rPr>
          <w:rFonts w:ascii="Perpetua" w:hAnsi="Perpetua"/>
          <w:sz w:val="22"/>
          <w:szCs w:val="22"/>
        </w:rPr>
        <w:tab/>
      </w:r>
      <w:r w:rsidR="00E1607D">
        <w:rPr>
          <w:rFonts w:ascii="Perpetua" w:hAnsi="Perpetua"/>
          <w:sz w:val="22"/>
          <w:szCs w:val="22"/>
        </w:rPr>
        <w:t>15</w:t>
      </w:r>
      <w:r w:rsidR="007E47B0">
        <w:rPr>
          <w:rFonts w:ascii="Perpetua" w:hAnsi="Perpetua"/>
          <w:sz w:val="22"/>
          <w:szCs w:val="22"/>
        </w:rPr>
        <w:t>0</w:t>
      </w:r>
      <w:r w:rsidR="005C2F84">
        <w:rPr>
          <w:rFonts w:ascii="Perpetua" w:hAnsi="Perpetua"/>
          <w:sz w:val="22"/>
          <w:szCs w:val="22"/>
        </w:rPr>
        <w:t xml:space="preserve"> Points</w:t>
      </w:r>
      <w:r w:rsidR="00256101">
        <w:rPr>
          <w:rFonts w:ascii="Perpetua" w:hAnsi="Perpetua"/>
          <w:sz w:val="22"/>
          <w:szCs w:val="22"/>
        </w:rPr>
        <w:pict>
          <v:rect id="_x0000_i1031" style="width:0;height:1.5pt" o:hralign="center" o:hrstd="t" o:hr="t" fillcolor="#aca899" stroked="f"/>
        </w:pict>
      </w:r>
    </w:p>
    <w:p w:rsidR="007D7BD6" w:rsidRPr="00670F17" w:rsidRDefault="00E1607D" w:rsidP="00670F17">
      <w:pPr>
        <w:pBdr>
          <w:top w:val="single" w:sz="4" w:space="1" w:color="auto"/>
          <w:left w:val="single" w:sz="4" w:space="4" w:color="auto"/>
          <w:bottom w:val="single" w:sz="4" w:space="1" w:color="auto"/>
          <w:right w:val="single" w:sz="4" w:space="4" w:color="auto"/>
        </w:pBdr>
        <w:tabs>
          <w:tab w:val="left" w:pos="900"/>
          <w:tab w:val="left" w:pos="1440"/>
          <w:tab w:val="left" w:pos="7200"/>
        </w:tabs>
        <w:ind w:right="-540"/>
        <w:rPr>
          <w:rFonts w:ascii="Perpetua" w:hAnsi="Perpetua"/>
          <w:sz w:val="22"/>
          <w:szCs w:val="22"/>
        </w:rPr>
      </w:pPr>
      <w:r>
        <w:rPr>
          <w:rFonts w:ascii="Perpetua" w:hAnsi="Perpetua"/>
          <w:sz w:val="22"/>
          <w:szCs w:val="22"/>
        </w:rPr>
        <w:t>Class participation</w:t>
      </w:r>
      <w:r>
        <w:rPr>
          <w:rFonts w:ascii="Perpetua" w:hAnsi="Perpetua"/>
          <w:sz w:val="22"/>
          <w:szCs w:val="22"/>
        </w:rPr>
        <w:tab/>
        <w:t>+/-50</w:t>
      </w:r>
    </w:p>
    <w:p w:rsidR="00DF4CF5" w:rsidRDefault="00DF4CF5">
      <w:pPr>
        <w:rPr>
          <w:rFonts w:ascii="Helvetica" w:hAnsi="Helvetica"/>
          <w:b/>
          <w:i/>
          <w:color w:val="003366"/>
          <w:sz w:val="28"/>
        </w:rPr>
      </w:pPr>
    </w:p>
    <w:p w:rsidR="00CA5686" w:rsidRDefault="00CA5686">
      <w:pPr>
        <w:rPr>
          <w:rFonts w:ascii="Helvetica" w:hAnsi="Helvetica"/>
          <w:b/>
          <w:i/>
          <w:color w:val="003366"/>
          <w:sz w:val="28"/>
        </w:rPr>
      </w:pPr>
    </w:p>
    <w:p w:rsidR="00CA5686" w:rsidRDefault="00CA5686">
      <w:pPr>
        <w:rPr>
          <w:rFonts w:ascii="Helvetica" w:hAnsi="Helvetica"/>
          <w:b/>
          <w:i/>
          <w:color w:val="003366"/>
          <w:sz w:val="28"/>
        </w:rPr>
      </w:pPr>
    </w:p>
    <w:p w:rsidR="00CA5686" w:rsidRDefault="00CA5686">
      <w:pPr>
        <w:rPr>
          <w:rFonts w:ascii="Helvetica" w:hAnsi="Helvetica"/>
          <w:b/>
          <w:i/>
          <w:color w:val="003366"/>
          <w:sz w:val="28"/>
        </w:rPr>
      </w:pPr>
    </w:p>
    <w:p w:rsidR="00CA5686" w:rsidRDefault="00CA5686">
      <w:pPr>
        <w:rPr>
          <w:rFonts w:ascii="Helvetica" w:hAnsi="Helvetica"/>
          <w:b/>
          <w:i/>
          <w:color w:val="003366"/>
          <w:sz w:val="28"/>
        </w:rPr>
      </w:pPr>
    </w:p>
    <w:p w:rsidR="00CA5686" w:rsidRDefault="00CA5686">
      <w:pPr>
        <w:rPr>
          <w:rFonts w:ascii="Helvetica" w:hAnsi="Helvetica"/>
          <w:b/>
          <w:i/>
          <w:color w:val="003366"/>
          <w:sz w:val="28"/>
        </w:rPr>
      </w:pPr>
    </w:p>
    <w:p w:rsidR="00CA5686" w:rsidRDefault="00CA5686">
      <w:pPr>
        <w:rPr>
          <w:rFonts w:ascii="Helvetica" w:hAnsi="Helvetica"/>
          <w:b/>
          <w:i/>
          <w:color w:val="003366"/>
          <w:sz w:val="28"/>
        </w:rPr>
      </w:pPr>
    </w:p>
    <w:p w:rsidR="00CA5686" w:rsidRDefault="00CA5686">
      <w:pPr>
        <w:rPr>
          <w:rFonts w:ascii="Helvetica" w:hAnsi="Helvetica"/>
          <w:b/>
          <w:i/>
          <w:color w:val="003366"/>
          <w:sz w:val="28"/>
        </w:rPr>
      </w:pPr>
    </w:p>
    <w:p w:rsidR="001F4DD9" w:rsidRDefault="00545AEB">
      <w:pPr>
        <w:rPr>
          <w:rFonts w:ascii="Helvetica" w:hAnsi="Helvetica"/>
          <w:b/>
          <w:i/>
          <w:color w:val="003366"/>
          <w:sz w:val="28"/>
        </w:rPr>
      </w:pPr>
      <w:r>
        <w:rPr>
          <w:rFonts w:ascii="Helvetica" w:hAnsi="Helvetica"/>
          <w:b/>
          <w:i/>
          <w:color w:val="003366"/>
          <w:sz w:val="28"/>
        </w:rPr>
        <w:lastRenderedPageBreak/>
        <w:t>Grade Descriptions for Writing Assignments</w:t>
      </w:r>
      <w:r w:rsidR="00406FAB">
        <w:rPr>
          <w:rFonts w:ascii="Helvetica" w:hAnsi="Helvetica"/>
          <w:b/>
          <w:i/>
          <w:color w:val="003366"/>
          <w:sz w:val="28"/>
        </w:rPr>
        <w:tab/>
      </w:r>
    </w:p>
    <w:p w:rsidR="001F4DD9" w:rsidRDefault="001F4DD9">
      <w:pPr>
        <w:rPr>
          <w:rFonts w:ascii="Helvetica" w:hAnsi="Helvetica"/>
          <w:b/>
          <w:i/>
          <w:color w:val="003366"/>
          <w:sz w:val="28"/>
        </w:rPr>
      </w:pPr>
    </w:p>
    <w:p w:rsidR="001F4DD9" w:rsidRDefault="00545AEB">
      <w:pPr>
        <w:ind w:left="720" w:hanging="720"/>
        <w:rPr>
          <w:rFonts w:ascii="Perpetua" w:hAnsi="Perpetua"/>
        </w:rPr>
      </w:pPr>
      <w:r>
        <w:rPr>
          <w:rFonts w:ascii="Perpetua" w:hAnsi="Perpetua"/>
        </w:rPr>
        <w:t>A</w:t>
      </w:r>
      <w:r>
        <w:rPr>
          <w:rFonts w:ascii="Perpetua" w:hAnsi="Perpetua"/>
        </w:rPr>
        <w:tab/>
        <w:t>Exemplary work; the qualities of a B paper, plus imagination and effective expression.</w:t>
      </w:r>
    </w:p>
    <w:p w:rsidR="001F4DD9" w:rsidRDefault="00545AEB">
      <w:pPr>
        <w:pStyle w:val="BlockText"/>
      </w:pPr>
      <w:r>
        <w:t>B</w:t>
      </w:r>
      <w:r>
        <w:tab/>
        <w:t>Mature work; thorough analysis of the writing problem, appropriate and effective substance, good organization, and solid expression (style). Few problems in correctness.</w:t>
      </w:r>
    </w:p>
    <w:p w:rsidR="001F4DD9" w:rsidRDefault="00F45E78">
      <w:pPr>
        <w:ind w:left="720" w:hanging="720"/>
        <w:rPr>
          <w:rFonts w:ascii="Perpetua" w:hAnsi="Perpetua"/>
        </w:rPr>
      </w:pPr>
      <w:r>
        <w:rPr>
          <w:rFonts w:ascii="Perpetua" w:hAnsi="Perpetua"/>
        </w:rPr>
        <w:t>C</w:t>
      </w:r>
      <w:r>
        <w:rPr>
          <w:rFonts w:ascii="Perpetua" w:hAnsi="Perpetua"/>
        </w:rPr>
        <w:tab/>
      </w:r>
      <w:r w:rsidR="00545AEB">
        <w:rPr>
          <w:rFonts w:ascii="Perpetua" w:hAnsi="Perpetua"/>
        </w:rPr>
        <w:t>Competent, developing work; satisfactory analysis of the problem, organization, and expression, but nothing remarkably good or bad. Acceptable sentence structure; other problems in mechanics or usage may occur.</w:t>
      </w:r>
    </w:p>
    <w:p w:rsidR="001F4DD9" w:rsidRDefault="00545AEB">
      <w:pPr>
        <w:pStyle w:val="Footer"/>
        <w:tabs>
          <w:tab w:val="clear" w:pos="4320"/>
          <w:tab w:val="clear" w:pos="8640"/>
        </w:tabs>
        <w:ind w:left="720" w:hanging="720"/>
        <w:rPr>
          <w:rFonts w:ascii="Perpetua" w:hAnsi="Perpetua"/>
        </w:rPr>
      </w:pPr>
      <w:r>
        <w:rPr>
          <w:rFonts w:ascii="Perpetua" w:hAnsi="Perpetua"/>
        </w:rPr>
        <w:t>D</w:t>
      </w:r>
      <w:r>
        <w:rPr>
          <w:rFonts w:ascii="Perpetua" w:hAnsi="Perpetua"/>
        </w:rPr>
        <w:tab/>
        <w:t>Beginning-level work; presence of a defect in context, substance, organization, style, or delivery; inadequate treat</w:t>
      </w:r>
      <w:r w:rsidR="00A51F01">
        <w:rPr>
          <w:rFonts w:ascii="Perpetua" w:hAnsi="Perpetua"/>
        </w:rPr>
        <w:t xml:space="preserve">ment of the assignment. Possible </w:t>
      </w:r>
      <w:r w:rsidR="000109D5">
        <w:rPr>
          <w:rFonts w:ascii="Perpetua" w:hAnsi="Perpetua"/>
        </w:rPr>
        <w:t>s</w:t>
      </w:r>
      <w:r>
        <w:rPr>
          <w:rFonts w:ascii="Perpetua" w:hAnsi="Perpetua"/>
        </w:rPr>
        <w:t xml:space="preserve">entence structure </w:t>
      </w:r>
      <w:r w:rsidR="000109D5">
        <w:rPr>
          <w:rFonts w:ascii="Perpetua" w:hAnsi="Perpetua"/>
        </w:rPr>
        <w:t xml:space="preserve">and other </w:t>
      </w:r>
      <w:r>
        <w:rPr>
          <w:rFonts w:ascii="Perpetua" w:hAnsi="Perpetua"/>
        </w:rPr>
        <w:t>correctness</w:t>
      </w:r>
      <w:r w:rsidR="000109D5">
        <w:rPr>
          <w:rFonts w:ascii="Perpetua" w:hAnsi="Perpetua"/>
        </w:rPr>
        <w:t xml:space="preserve"> errors</w:t>
      </w:r>
      <w:r>
        <w:rPr>
          <w:rFonts w:ascii="Perpetua" w:hAnsi="Perpetua"/>
        </w:rPr>
        <w:t>.</w:t>
      </w:r>
    </w:p>
    <w:p w:rsidR="001F4DD9" w:rsidRDefault="00545AEB">
      <w:pPr>
        <w:ind w:left="720" w:hanging="720"/>
        <w:rPr>
          <w:rFonts w:ascii="Perpetua" w:hAnsi="Perpetua"/>
        </w:rPr>
      </w:pPr>
      <w:r>
        <w:rPr>
          <w:rFonts w:ascii="Perpetua" w:hAnsi="Perpetua"/>
        </w:rPr>
        <w:t>F</w:t>
      </w:r>
      <w:r>
        <w:rPr>
          <w:rFonts w:ascii="Perpetua" w:hAnsi="Perpetua"/>
        </w:rPr>
        <w:tab/>
        <w:t>Basic-level work; lack of context, inadequate coverage of essen</w:t>
      </w:r>
      <w:r w:rsidR="00A51F01">
        <w:rPr>
          <w:rFonts w:ascii="Perpetua" w:hAnsi="Perpetua"/>
        </w:rPr>
        <w:t>tial points, poor organization,</w:t>
      </w:r>
    </w:p>
    <w:p w:rsidR="001F4DD9" w:rsidRDefault="001F4DD9">
      <w:pPr>
        <w:ind w:left="720" w:hanging="720"/>
        <w:rPr>
          <w:rFonts w:ascii="Perpetua" w:hAnsi="Perpetua"/>
        </w:rPr>
      </w:pPr>
    </w:p>
    <w:p w:rsidR="00B22893" w:rsidRDefault="00B22893" w:rsidP="00B22893">
      <w:pPr>
        <w:ind w:left="720" w:hanging="720"/>
        <w:rPr>
          <w:rFonts w:ascii="Perpetua" w:hAnsi="Perpetua"/>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0"/>
        <w:gridCol w:w="1920"/>
        <w:gridCol w:w="1800"/>
        <w:gridCol w:w="1800"/>
      </w:tblGrid>
      <w:tr w:rsidR="00B22893" w:rsidRPr="009D370B" w:rsidTr="00A27C29">
        <w:trPr>
          <w:trHeight w:val="226"/>
        </w:trPr>
        <w:tc>
          <w:tcPr>
            <w:tcW w:w="1908" w:type="dxa"/>
          </w:tcPr>
          <w:p w:rsidR="00B22893" w:rsidRPr="008532CE" w:rsidRDefault="00B22893" w:rsidP="00A27C29">
            <w:pPr>
              <w:rPr>
                <w:rFonts w:asciiTheme="majorHAnsi" w:hAnsiTheme="majorHAnsi"/>
                <w:iCs/>
                <w:sz w:val="20"/>
              </w:rPr>
            </w:pPr>
            <w:r w:rsidRPr="008532CE">
              <w:rPr>
                <w:rFonts w:asciiTheme="majorHAnsi" w:hAnsiTheme="majorHAnsi"/>
                <w:b/>
                <w:iCs/>
                <w:sz w:val="20"/>
              </w:rPr>
              <w:t>A+</w:t>
            </w:r>
            <w:r w:rsidRPr="008532CE">
              <w:rPr>
                <w:rFonts w:asciiTheme="majorHAnsi" w:hAnsiTheme="majorHAnsi"/>
                <w:iCs/>
                <w:sz w:val="20"/>
              </w:rPr>
              <w:t xml:space="preserve">     97-100+%</w:t>
            </w:r>
          </w:p>
        </w:tc>
        <w:tc>
          <w:tcPr>
            <w:tcW w:w="1800" w:type="dxa"/>
          </w:tcPr>
          <w:p w:rsidR="00B22893" w:rsidRPr="008532CE" w:rsidRDefault="00B22893" w:rsidP="00A27C29">
            <w:pPr>
              <w:rPr>
                <w:rFonts w:asciiTheme="majorHAnsi" w:hAnsiTheme="majorHAnsi"/>
                <w:iCs/>
                <w:sz w:val="20"/>
              </w:rPr>
            </w:pPr>
            <w:r w:rsidRPr="008532CE">
              <w:rPr>
                <w:rFonts w:asciiTheme="majorHAnsi" w:hAnsiTheme="majorHAnsi"/>
                <w:b/>
                <w:sz w:val="20"/>
              </w:rPr>
              <w:t>B+</w:t>
            </w:r>
            <w:r w:rsidRPr="008532CE">
              <w:rPr>
                <w:rFonts w:asciiTheme="majorHAnsi" w:hAnsiTheme="majorHAnsi"/>
                <w:sz w:val="20"/>
              </w:rPr>
              <w:t xml:space="preserve">     87-89.9%</w:t>
            </w:r>
          </w:p>
        </w:tc>
        <w:tc>
          <w:tcPr>
            <w:tcW w:w="1920" w:type="dxa"/>
          </w:tcPr>
          <w:p w:rsidR="00B22893" w:rsidRPr="008532CE" w:rsidRDefault="00B22893" w:rsidP="00A27C29">
            <w:pPr>
              <w:rPr>
                <w:rFonts w:asciiTheme="majorHAnsi" w:hAnsiTheme="majorHAnsi"/>
                <w:iCs/>
                <w:sz w:val="20"/>
              </w:rPr>
            </w:pPr>
            <w:r w:rsidRPr="008532CE">
              <w:rPr>
                <w:rFonts w:asciiTheme="majorHAnsi" w:hAnsiTheme="majorHAnsi"/>
                <w:b/>
                <w:sz w:val="20"/>
              </w:rPr>
              <w:t xml:space="preserve">C+ </w:t>
            </w:r>
            <w:r w:rsidRPr="008532CE">
              <w:rPr>
                <w:rFonts w:asciiTheme="majorHAnsi" w:hAnsiTheme="majorHAnsi"/>
                <w:sz w:val="20"/>
              </w:rPr>
              <w:t xml:space="preserve">     77-79.9%</w:t>
            </w:r>
          </w:p>
        </w:tc>
        <w:tc>
          <w:tcPr>
            <w:tcW w:w="1800" w:type="dxa"/>
          </w:tcPr>
          <w:p w:rsidR="00B22893" w:rsidRPr="008532CE" w:rsidRDefault="00B22893" w:rsidP="00A27C29">
            <w:pPr>
              <w:rPr>
                <w:rFonts w:asciiTheme="majorHAnsi" w:hAnsiTheme="majorHAnsi"/>
                <w:iCs/>
                <w:sz w:val="20"/>
              </w:rPr>
            </w:pPr>
            <w:r w:rsidRPr="008532CE">
              <w:rPr>
                <w:rFonts w:asciiTheme="majorHAnsi" w:hAnsiTheme="majorHAnsi"/>
                <w:b/>
                <w:iCs/>
                <w:sz w:val="20"/>
              </w:rPr>
              <w:t>D+</w:t>
            </w:r>
            <w:r w:rsidRPr="008532CE">
              <w:rPr>
                <w:rFonts w:asciiTheme="majorHAnsi" w:hAnsiTheme="majorHAnsi"/>
                <w:iCs/>
                <w:sz w:val="20"/>
              </w:rPr>
              <w:t xml:space="preserve">     67-69.9%</w:t>
            </w:r>
          </w:p>
        </w:tc>
        <w:tc>
          <w:tcPr>
            <w:tcW w:w="1800" w:type="dxa"/>
          </w:tcPr>
          <w:p w:rsidR="00B22893" w:rsidRPr="008532CE" w:rsidRDefault="00B22893" w:rsidP="00A27C29">
            <w:pPr>
              <w:rPr>
                <w:rFonts w:asciiTheme="majorHAnsi" w:hAnsiTheme="majorHAnsi"/>
                <w:iCs/>
                <w:sz w:val="20"/>
              </w:rPr>
            </w:pPr>
            <w:r w:rsidRPr="008532CE">
              <w:rPr>
                <w:rFonts w:asciiTheme="majorHAnsi" w:hAnsiTheme="majorHAnsi"/>
                <w:b/>
                <w:iCs/>
                <w:sz w:val="20"/>
              </w:rPr>
              <w:t>F</w:t>
            </w:r>
            <w:r w:rsidRPr="008532CE">
              <w:rPr>
                <w:rFonts w:asciiTheme="majorHAnsi" w:hAnsiTheme="majorHAnsi"/>
                <w:iCs/>
                <w:sz w:val="20"/>
              </w:rPr>
              <w:t xml:space="preserve">         0-59.9%</w:t>
            </w:r>
          </w:p>
        </w:tc>
      </w:tr>
      <w:tr w:rsidR="00B22893" w:rsidRPr="009D370B" w:rsidTr="00A27C29">
        <w:trPr>
          <w:trHeight w:val="215"/>
        </w:trPr>
        <w:tc>
          <w:tcPr>
            <w:tcW w:w="1908" w:type="dxa"/>
          </w:tcPr>
          <w:p w:rsidR="00B22893" w:rsidRPr="008532CE" w:rsidRDefault="00B22893" w:rsidP="00A27C29">
            <w:pPr>
              <w:rPr>
                <w:rFonts w:asciiTheme="majorHAnsi" w:hAnsiTheme="majorHAnsi"/>
                <w:sz w:val="20"/>
              </w:rPr>
            </w:pPr>
            <w:r w:rsidRPr="008532CE">
              <w:rPr>
                <w:rFonts w:asciiTheme="majorHAnsi" w:hAnsiTheme="majorHAnsi"/>
                <w:b/>
                <w:iCs/>
                <w:sz w:val="20"/>
              </w:rPr>
              <w:t xml:space="preserve">A </w:t>
            </w:r>
            <w:r w:rsidRPr="008532CE">
              <w:rPr>
                <w:rFonts w:asciiTheme="majorHAnsi" w:hAnsiTheme="majorHAnsi"/>
                <w:iCs/>
                <w:sz w:val="20"/>
              </w:rPr>
              <w:t xml:space="preserve">      93-96.9%</w:t>
            </w:r>
          </w:p>
        </w:tc>
        <w:tc>
          <w:tcPr>
            <w:tcW w:w="1800" w:type="dxa"/>
          </w:tcPr>
          <w:p w:rsidR="00B22893" w:rsidRPr="008532CE" w:rsidRDefault="00B22893" w:rsidP="00A27C29">
            <w:pPr>
              <w:rPr>
                <w:rFonts w:asciiTheme="majorHAnsi" w:hAnsiTheme="majorHAnsi"/>
                <w:sz w:val="20"/>
              </w:rPr>
            </w:pPr>
            <w:r w:rsidRPr="008532CE">
              <w:rPr>
                <w:rFonts w:asciiTheme="majorHAnsi" w:hAnsiTheme="majorHAnsi"/>
                <w:b/>
                <w:sz w:val="20"/>
              </w:rPr>
              <w:t>B</w:t>
            </w:r>
            <w:r w:rsidRPr="008532CE">
              <w:rPr>
                <w:rFonts w:asciiTheme="majorHAnsi" w:hAnsiTheme="majorHAnsi"/>
                <w:sz w:val="20"/>
              </w:rPr>
              <w:t xml:space="preserve">       84-86.9%</w:t>
            </w:r>
          </w:p>
        </w:tc>
        <w:tc>
          <w:tcPr>
            <w:tcW w:w="1920" w:type="dxa"/>
          </w:tcPr>
          <w:p w:rsidR="00B22893" w:rsidRPr="008532CE" w:rsidRDefault="00B22893" w:rsidP="00A27C29">
            <w:pPr>
              <w:rPr>
                <w:rFonts w:asciiTheme="majorHAnsi" w:hAnsiTheme="majorHAnsi"/>
                <w:sz w:val="20"/>
              </w:rPr>
            </w:pPr>
            <w:r w:rsidRPr="008532CE">
              <w:rPr>
                <w:rFonts w:asciiTheme="majorHAnsi" w:hAnsiTheme="majorHAnsi"/>
                <w:b/>
                <w:sz w:val="20"/>
              </w:rPr>
              <w:t>C</w:t>
            </w:r>
            <w:r w:rsidRPr="008532CE">
              <w:rPr>
                <w:rFonts w:asciiTheme="majorHAnsi" w:hAnsiTheme="majorHAnsi"/>
                <w:sz w:val="20"/>
              </w:rPr>
              <w:t xml:space="preserve">        74-76.9%</w:t>
            </w:r>
          </w:p>
        </w:tc>
        <w:tc>
          <w:tcPr>
            <w:tcW w:w="1800" w:type="dxa"/>
          </w:tcPr>
          <w:p w:rsidR="00B22893" w:rsidRPr="008532CE" w:rsidRDefault="00B22893" w:rsidP="00A27C29">
            <w:pPr>
              <w:rPr>
                <w:rFonts w:asciiTheme="majorHAnsi" w:hAnsiTheme="majorHAnsi"/>
                <w:sz w:val="20"/>
              </w:rPr>
            </w:pPr>
            <w:r w:rsidRPr="008532CE">
              <w:rPr>
                <w:rFonts w:asciiTheme="majorHAnsi" w:hAnsiTheme="majorHAnsi"/>
                <w:b/>
                <w:sz w:val="20"/>
              </w:rPr>
              <w:t>D</w:t>
            </w:r>
            <w:r w:rsidRPr="008532CE">
              <w:rPr>
                <w:rFonts w:asciiTheme="majorHAnsi" w:hAnsiTheme="majorHAnsi"/>
                <w:sz w:val="20"/>
              </w:rPr>
              <w:t xml:space="preserve">       64.66.9%</w:t>
            </w:r>
          </w:p>
        </w:tc>
        <w:tc>
          <w:tcPr>
            <w:tcW w:w="1800" w:type="dxa"/>
          </w:tcPr>
          <w:p w:rsidR="00B22893" w:rsidRPr="008532CE" w:rsidRDefault="00B22893" w:rsidP="00A27C29">
            <w:pPr>
              <w:rPr>
                <w:rFonts w:asciiTheme="majorHAnsi" w:hAnsiTheme="majorHAnsi"/>
                <w:sz w:val="20"/>
              </w:rPr>
            </w:pPr>
          </w:p>
        </w:tc>
      </w:tr>
      <w:tr w:rsidR="00B22893" w:rsidRPr="009D370B" w:rsidTr="00A27C29">
        <w:trPr>
          <w:trHeight w:val="74"/>
        </w:trPr>
        <w:tc>
          <w:tcPr>
            <w:tcW w:w="1908" w:type="dxa"/>
          </w:tcPr>
          <w:p w:rsidR="00B22893" w:rsidRPr="008532CE" w:rsidRDefault="00B22893" w:rsidP="00A27C29">
            <w:pPr>
              <w:rPr>
                <w:rFonts w:asciiTheme="majorHAnsi" w:hAnsiTheme="majorHAnsi"/>
                <w:sz w:val="20"/>
              </w:rPr>
            </w:pPr>
            <w:r w:rsidRPr="008532CE">
              <w:rPr>
                <w:rFonts w:asciiTheme="majorHAnsi" w:hAnsiTheme="majorHAnsi"/>
                <w:b/>
                <w:sz w:val="20"/>
              </w:rPr>
              <w:t>A-</w:t>
            </w:r>
            <w:r w:rsidRPr="008532CE">
              <w:rPr>
                <w:rFonts w:asciiTheme="majorHAnsi" w:hAnsiTheme="majorHAnsi"/>
                <w:sz w:val="20"/>
              </w:rPr>
              <w:t xml:space="preserve">      90-92.9%</w:t>
            </w:r>
          </w:p>
        </w:tc>
        <w:tc>
          <w:tcPr>
            <w:tcW w:w="1800" w:type="dxa"/>
          </w:tcPr>
          <w:p w:rsidR="00B22893" w:rsidRPr="008532CE" w:rsidRDefault="00B22893" w:rsidP="00A27C29">
            <w:pPr>
              <w:rPr>
                <w:rFonts w:asciiTheme="majorHAnsi" w:hAnsiTheme="majorHAnsi"/>
                <w:sz w:val="20"/>
              </w:rPr>
            </w:pPr>
            <w:r w:rsidRPr="008532CE">
              <w:rPr>
                <w:rFonts w:asciiTheme="majorHAnsi" w:hAnsiTheme="majorHAnsi"/>
                <w:b/>
                <w:iCs/>
                <w:sz w:val="20"/>
              </w:rPr>
              <w:t>B-</w:t>
            </w:r>
            <w:r w:rsidRPr="008532CE">
              <w:rPr>
                <w:rFonts w:asciiTheme="majorHAnsi" w:hAnsiTheme="majorHAnsi"/>
                <w:iCs/>
                <w:sz w:val="20"/>
              </w:rPr>
              <w:t xml:space="preserve">      80-83.9%</w:t>
            </w:r>
          </w:p>
        </w:tc>
        <w:tc>
          <w:tcPr>
            <w:tcW w:w="1920" w:type="dxa"/>
          </w:tcPr>
          <w:p w:rsidR="00B22893" w:rsidRPr="008532CE" w:rsidRDefault="00B22893" w:rsidP="00A27C29">
            <w:pPr>
              <w:rPr>
                <w:rFonts w:asciiTheme="majorHAnsi" w:hAnsiTheme="majorHAnsi"/>
                <w:sz w:val="20"/>
              </w:rPr>
            </w:pPr>
            <w:r w:rsidRPr="008532CE">
              <w:rPr>
                <w:rFonts w:asciiTheme="majorHAnsi" w:hAnsiTheme="majorHAnsi"/>
                <w:b/>
                <w:sz w:val="20"/>
              </w:rPr>
              <w:t>C-</w:t>
            </w:r>
            <w:r w:rsidRPr="008532CE">
              <w:rPr>
                <w:rFonts w:asciiTheme="majorHAnsi" w:hAnsiTheme="majorHAnsi"/>
                <w:sz w:val="20"/>
              </w:rPr>
              <w:t xml:space="preserve">       70-73.9%</w:t>
            </w:r>
          </w:p>
        </w:tc>
        <w:tc>
          <w:tcPr>
            <w:tcW w:w="1800" w:type="dxa"/>
          </w:tcPr>
          <w:p w:rsidR="00B22893" w:rsidRPr="008532CE" w:rsidRDefault="00B22893" w:rsidP="00A27C29">
            <w:pPr>
              <w:rPr>
                <w:rFonts w:asciiTheme="majorHAnsi" w:hAnsiTheme="majorHAnsi"/>
                <w:sz w:val="20"/>
              </w:rPr>
            </w:pPr>
            <w:r w:rsidRPr="008532CE">
              <w:rPr>
                <w:rFonts w:asciiTheme="majorHAnsi" w:hAnsiTheme="majorHAnsi"/>
                <w:b/>
                <w:sz w:val="20"/>
              </w:rPr>
              <w:t>D-</w:t>
            </w:r>
            <w:r w:rsidRPr="008532CE">
              <w:rPr>
                <w:rFonts w:asciiTheme="majorHAnsi" w:hAnsiTheme="majorHAnsi"/>
                <w:sz w:val="20"/>
              </w:rPr>
              <w:t xml:space="preserve">      60-63.9%</w:t>
            </w:r>
          </w:p>
        </w:tc>
        <w:tc>
          <w:tcPr>
            <w:tcW w:w="1800" w:type="dxa"/>
          </w:tcPr>
          <w:p w:rsidR="00B22893" w:rsidRPr="008532CE" w:rsidRDefault="00B22893" w:rsidP="00A27C29">
            <w:pPr>
              <w:rPr>
                <w:rFonts w:asciiTheme="majorHAnsi" w:hAnsiTheme="majorHAnsi"/>
                <w:sz w:val="20"/>
              </w:rPr>
            </w:pPr>
          </w:p>
        </w:tc>
      </w:tr>
    </w:tbl>
    <w:p w:rsidR="00B22893" w:rsidRDefault="00B22893" w:rsidP="00B22893">
      <w:pPr>
        <w:ind w:left="720" w:hanging="720"/>
        <w:rPr>
          <w:rFonts w:ascii="Perpetua" w:hAnsi="Perpetua"/>
        </w:rPr>
      </w:pPr>
    </w:p>
    <w:p w:rsidR="00E1607D" w:rsidRPr="006E3AB8" w:rsidRDefault="00E1607D" w:rsidP="00E1607D">
      <w:pPr>
        <w:pStyle w:val="Heading6"/>
      </w:pPr>
      <w:r w:rsidRPr="006E3AB8">
        <w:t xml:space="preserve">Save everything </w:t>
      </w:r>
    </w:p>
    <w:p w:rsidR="00E1607D" w:rsidRPr="00E1607D" w:rsidRDefault="00E1607D" w:rsidP="00187ACF">
      <w:pPr>
        <w:rPr>
          <w:rFonts w:ascii="Perpetua" w:hAnsi="Perpetua"/>
        </w:rPr>
      </w:pPr>
      <w:r w:rsidRPr="00E749FE">
        <w:rPr>
          <w:rFonts w:ascii="Perpetua" w:hAnsi="Perpetua"/>
        </w:rPr>
        <w:t xml:space="preserve">I cannot stress this point enough: </w:t>
      </w:r>
      <w:r>
        <w:rPr>
          <w:rFonts w:ascii="Perpetua" w:hAnsi="Perpetua"/>
        </w:rPr>
        <w:t>consider uploading all drafts of your work to GoogleDrive, the Apple iCloud, or a service such as Dropbox (</w:t>
      </w:r>
      <w:hyperlink r:id="rId10" w:history="1">
        <w:r w:rsidRPr="00787279">
          <w:rPr>
            <w:rStyle w:val="Hyperlink"/>
            <w:rFonts w:ascii="Perpetua" w:hAnsi="Perpetua"/>
          </w:rPr>
          <w:t>https://www.dropbox.com/</w:t>
        </w:r>
      </w:hyperlink>
      <w:r>
        <w:rPr>
          <w:rFonts w:ascii="Perpetua" w:hAnsi="Perpetua"/>
        </w:rPr>
        <w:t>), or SpiderOak (</w:t>
      </w:r>
      <w:hyperlink r:id="rId11" w:history="1">
        <w:r w:rsidRPr="00856780">
          <w:rPr>
            <w:rStyle w:val="Hyperlink"/>
            <w:rFonts w:ascii="Perpetua" w:hAnsi="Perpetua"/>
          </w:rPr>
          <w:t>https://spideroak.com/</w:t>
        </w:r>
      </w:hyperlink>
      <w:r>
        <w:rPr>
          <w:rFonts w:ascii="Perpetua" w:hAnsi="Perpetua"/>
        </w:rPr>
        <w:t xml:space="preserve">). Losing work due to computer malfunction or leaving something on a computer desktop and not having it available for class will be your responsibility. </w:t>
      </w:r>
    </w:p>
    <w:p w:rsidR="00E1607D" w:rsidRDefault="00E1607D" w:rsidP="00187ACF">
      <w:pPr>
        <w:rPr>
          <w:rFonts w:ascii="Helvetica" w:hAnsi="Helvetica"/>
          <w:b/>
          <w:color w:val="800000"/>
          <w:sz w:val="32"/>
        </w:rPr>
      </w:pPr>
    </w:p>
    <w:p w:rsidR="00187ACF" w:rsidRPr="00DF4CF5" w:rsidRDefault="00B22893" w:rsidP="00187ACF">
      <w:pPr>
        <w:rPr>
          <w:rFonts w:ascii="Perpetua" w:hAnsi="Perpetua"/>
        </w:rPr>
      </w:pPr>
      <w:r>
        <w:rPr>
          <w:rFonts w:ascii="Helvetica" w:hAnsi="Helvetica"/>
          <w:b/>
          <w:color w:val="800000"/>
          <w:sz w:val="32"/>
        </w:rPr>
        <w:t>What Do You Believe, Dr. Bartolotta?</w:t>
      </w:r>
      <w:r>
        <w:br/>
      </w:r>
      <w:r w:rsidR="00187ACF" w:rsidRPr="00DF4CF5">
        <w:rPr>
          <w:rFonts w:ascii="Perpetua" w:hAnsi="Perpetua"/>
        </w:rPr>
        <w:t xml:space="preserve">I believe that the classroom is a sort of sacred space where we come together to ponder and discuss our world and our place in it. I believe that one of the most important parts of what we do in the classroom is pondering how and why we communicate. Through this inquiry, we can come to realize our own strengths and weakness, and how messages, no matter how small, are transmitted to us. I find this type of inquiry fun, but I also take it seriously. I believe that this line of inquiry, even at its most confusing and discouraging points, is still a celebration of the faculties of the human mind, and ultimately helps people appreciate themselves and others in a new dimension. By taking this class with me, you are agreeing to engage yourself and your world fully and critically. </w:t>
      </w:r>
    </w:p>
    <w:p w:rsidR="00187ACF" w:rsidRPr="00DF4CF5" w:rsidRDefault="00187ACF" w:rsidP="00187ACF">
      <w:pPr>
        <w:rPr>
          <w:rFonts w:ascii="Perpetua" w:hAnsi="Perpetua"/>
        </w:rPr>
      </w:pPr>
    </w:p>
    <w:p w:rsidR="00187ACF" w:rsidRPr="00DF4CF5" w:rsidRDefault="00187ACF" w:rsidP="00187ACF">
      <w:pPr>
        <w:rPr>
          <w:rFonts w:ascii="Perpetua" w:hAnsi="Perpetua"/>
        </w:rPr>
      </w:pPr>
      <w:r w:rsidRPr="00DF4CF5">
        <w:rPr>
          <w:rFonts w:ascii="Perpetua" w:hAnsi="Perpetua"/>
        </w:rPr>
        <w:t xml:space="preserve">I believe this class is for a mature audience and language may represent that. I believe academic work should not be divorced from the rest of our lives, and in this class, we will examine materials from advertisements, film and other media that may include language or themes some find offensive. When examining these materials, please think about how the material works rhetorically, and how the vocabulary or presentation of the subject moves audiences to react to it. </w:t>
      </w:r>
    </w:p>
    <w:p w:rsidR="00187ACF" w:rsidRPr="00DF4CF5" w:rsidRDefault="00187ACF" w:rsidP="00187ACF">
      <w:pPr>
        <w:rPr>
          <w:rFonts w:ascii="Perpetua" w:hAnsi="Perpetua"/>
        </w:rPr>
      </w:pPr>
    </w:p>
    <w:p w:rsidR="00187ACF" w:rsidRPr="00DF4CF5" w:rsidRDefault="00187ACF" w:rsidP="00187ACF">
      <w:pPr>
        <w:rPr>
          <w:rFonts w:ascii="Perpetua" w:hAnsi="Perpetua"/>
        </w:rPr>
      </w:pPr>
      <w:r w:rsidRPr="00DF4CF5">
        <w:rPr>
          <w:rFonts w:ascii="Perpetua" w:hAnsi="Perpetua"/>
        </w:rPr>
        <w:t>I believe in a democratic classroom where discussion is encouraged and everyone feels comfortable participa</w:t>
      </w:r>
      <w:r w:rsidR="00BD03F6">
        <w:rPr>
          <w:rFonts w:ascii="Perpetua" w:hAnsi="Perpetua"/>
        </w:rPr>
        <w:t>ting. Racism, misogyny</w:t>
      </w:r>
      <w:r w:rsidRPr="00DF4CF5">
        <w:rPr>
          <w:rFonts w:ascii="Perpetua" w:hAnsi="Perpetua"/>
        </w:rPr>
        <w:t>, homophobia, and other ideologies that are fueled by gross generalizations do not contribute harmoniously to my idea of a truly democratic classroom and will not be tolerated. I believe that labels we are assigned seldom touch the essence of our being, and that each individual, no matter what he or she has been labeled, is more complex than a single word can represent. Therefore, in our classroom, we will respect each other’s individual uniqueness and complexity by abstaining from generalizations.</w:t>
      </w:r>
    </w:p>
    <w:p w:rsidR="00FF18CB" w:rsidRPr="00DF4CF5" w:rsidRDefault="00187ACF" w:rsidP="00670F17">
      <w:pPr>
        <w:rPr>
          <w:rFonts w:ascii="Perpetua" w:hAnsi="Perpetua"/>
        </w:rPr>
      </w:pPr>
      <w:r w:rsidRPr="00DF4CF5">
        <w:rPr>
          <w:rFonts w:ascii="Perpetua" w:hAnsi="Perpetua"/>
        </w:rPr>
        <w:lastRenderedPageBreak/>
        <w:t>I have identified myself variously as a student of Rhetoric, Literacy, Composition, Technical Communication, Usability Testing, Philosophy, and several other related fields. Above all, however, I consider myself a student of Writing in its myriad forms. In my life, I have seen both beautiful and terrible writing, but in my approach to teaching I am not interested in making aesthetic judgments about writing. In my classroom, I strive to make sure no writing is ever a source of ridicule, nor any writer is an object of scorn for his or her prose. I find questions such as, “why was this text composed in this way?” or, “what was the author trying to achieve, and did it work?” to be more productive and engaging and more helpful to understanding writing. In this course, we will all be students of writing, and our inquiry will seek to understand writing, not chastise it.</w:t>
      </w:r>
    </w:p>
    <w:p w:rsidR="00670F17" w:rsidRDefault="00670F17" w:rsidP="00670F17"/>
    <w:p w:rsidR="00B22893" w:rsidRDefault="00B22893" w:rsidP="00B22893">
      <w:pPr>
        <w:pStyle w:val="Heading6"/>
      </w:pPr>
      <w:r>
        <w:t>Disability Accommodation</w:t>
      </w:r>
    </w:p>
    <w:p w:rsidR="00B22893" w:rsidRPr="00DF4CF5" w:rsidRDefault="001C622A" w:rsidP="001C622A">
      <w:pPr>
        <w:rPr>
          <w:rFonts w:ascii="Perpetua" w:hAnsi="Perpetua"/>
        </w:rPr>
      </w:pPr>
      <w:r w:rsidRPr="00DF4CF5">
        <w:rPr>
          <w:rFonts w:ascii="Perpetua" w:hAnsi="Perpetua"/>
        </w:rPr>
        <w:t>In accordance with University Policy 2310 and the Americans with Disabilities Act (ADA), academic accommodations may be made for any student who notifies the instructor of the need for an accommodation. It is imperative that you take the initiative to bring such needs to the instructor’s attention, as I am not legally permitted to inquire. Students who may require assistance in emergency evacuations should contact the instructor as to the most appropriate procedures to follow. Contact Accessibility Resource Center at 505-277-3506 for additional information.</w:t>
      </w:r>
    </w:p>
    <w:p w:rsidR="001C622A" w:rsidRPr="00DF4CF5" w:rsidRDefault="001C622A" w:rsidP="001C622A">
      <w:pPr>
        <w:rPr>
          <w:rFonts w:ascii="Perpetua" w:hAnsi="Perpetua"/>
        </w:rPr>
      </w:pPr>
    </w:p>
    <w:p w:rsidR="00B22893" w:rsidRPr="00DF4CF5" w:rsidRDefault="00B22893" w:rsidP="00187ACF">
      <w:pPr>
        <w:rPr>
          <w:rFonts w:ascii="Perpetua" w:hAnsi="Perpetua"/>
        </w:rPr>
      </w:pPr>
      <w:r w:rsidRPr="00DF4CF5">
        <w:rPr>
          <w:rFonts w:ascii="Perpetua" w:hAnsi="Perpetua"/>
        </w:rPr>
        <w:t>A qualified disability is one that has been diagnosed and documented through UNM's Accessibility Resource Center. See http://as2.unm.edu/ for more information.</w:t>
      </w:r>
    </w:p>
    <w:p w:rsidR="00B22893" w:rsidRDefault="00B22893" w:rsidP="00B22893">
      <w:pPr>
        <w:spacing w:before="300"/>
        <w:rPr>
          <w:rFonts w:ascii="Helvetica" w:hAnsi="Helvetica"/>
          <w:b/>
          <w:color w:val="800000"/>
          <w:sz w:val="32"/>
        </w:rPr>
      </w:pPr>
      <w:r>
        <w:rPr>
          <w:rFonts w:ascii="Helvetica" w:hAnsi="Helvetica"/>
          <w:b/>
          <w:color w:val="800000"/>
          <w:sz w:val="32"/>
        </w:rPr>
        <w:t>Academic Dishonesty</w:t>
      </w:r>
    </w:p>
    <w:p w:rsidR="00B22893" w:rsidRPr="00DF4CF5" w:rsidRDefault="00B22893" w:rsidP="001C622A">
      <w:pPr>
        <w:rPr>
          <w:rFonts w:ascii="Perpetua" w:hAnsi="Perpetua"/>
        </w:rPr>
      </w:pPr>
      <w:r w:rsidRPr="00DF4CF5">
        <w:rPr>
          <w:rFonts w:ascii="Perpetua" w:hAnsi="Perpetua"/>
        </w:rPr>
        <w:t>The University of New Mexico Student Handbook describes Academic Dishonesty as follows:</w:t>
      </w:r>
    </w:p>
    <w:p w:rsidR="00B22893" w:rsidRPr="00DF4CF5" w:rsidRDefault="00B22893" w:rsidP="001C622A">
      <w:pPr>
        <w:rPr>
          <w:rFonts w:ascii="Perpetua" w:hAnsi="Perpetua"/>
        </w:rPr>
      </w:pPr>
    </w:p>
    <w:p w:rsidR="00B22893" w:rsidRPr="00DF4CF5" w:rsidRDefault="00B22893" w:rsidP="001C622A">
      <w:pPr>
        <w:ind w:left="720"/>
        <w:rPr>
          <w:rFonts w:ascii="Perpetua" w:hAnsi="Perpetua"/>
          <w:b/>
        </w:rPr>
      </w:pPr>
      <w:r w:rsidRPr="00DF4CF5">
        <w:rPr>
          <w:rFonts w:ascii="Perpetua" w:hAnsi="Perpetua"/>
        </w:rPr>
        <w:t>Each student is expected to maintain the highest standards of honesty and integrity in academic and professional matters. The University reserves the right to take disciplinary action, up to and including dismissal, against any student who is found guilty of academic dishonesty or otherwise fails to meet the standards. Any student judged to have engaged in academic dishonesty in course work may receive a reduced or failing grade for the work in question and/or for the course.</w:t>
      </w:r>
      <w:r w:rsidRPr="00DF4CF5">
        <w:rPr>
          <w:rFonts w:ascii="Perpetua" w:hAnsi="Perpetua"/>
        </w:rPr>
        <w:br/>
      </w:r>
    </w:p>
    <w:p w:rsidR="00B22893" w:rsidRPr="00DF4CF5" w:rsidRDefault="00B22893" w:rsidP="001C622A">
      <w:pPr>
        <w:ind w:left="720"/>
        <w:rPr>
          <w:rFonts w:ascii="Perpetua" w:hAnsi="Perpetua"/>
          <w:b/>
        </w:rPr>
      </w:pPr>
      <w:r w:rsidRPr="00DF4CF5">
        <w:rPr>
          <w:rFonts w:ascii="Perpetua" w:hAnsi="Perpetua"/>
        </w:rPr>
        <w:t>Academic dishonesty includes, but is not limited to, dishonesty in quizzes, tests, or assignments; claiming credit for work not done or done by others; hindering the academic work of other students; misrepresenting academic or professional qualifications within or without the University; and nondisclosure or misrepresentation in filling out applications or other University records.</w:t>
      </w:r>
    </w:p>
    <w:p w:rsidR="00B22893" w:rsidRPr="00DF4CF5" w:rsidRDefault="00B22893" w:rsidP="001C622A">
      <w:pPr>
        <w:rPr>
          <w:rFonts w:ascii="Perpetua" w:hAnsi="Perpetua"/>
        </w:rPr>
      </w:pPr>
      <w:r w:rsidRPr="00DF4CF5">
        <w:rPr>
          <w:rFonts w:ascii="Perpetua" w:hAnsi="Perpetua"/>
        </w:rPr>
        <w:tab/>
        <w:t>(</w:t>
      </w:r>
      <w:hyperlink r:id="rId12" w:history="1">
        <w:r w:rsidRPr="00DF4CF5">
          <w:rPr>
            <w:rStyle w:val="Hyperlink"/>
            <w:rFonts w:ascii="Perpetua" w:hAnsi="Perpetua"/>
          </w:rPr>
          <w:t>http://www.unm.edu/~pathfind/common/policies/academic-dishonesty.html</w:t>
        </w:r>
      </w:hyperlink>
      <w:r w:rsidRPr="00DF4CF5">
        <w:rPr>
          <w:rFonts w:ascii="Perpetua" w:hAnsi="Perpetua"/>
        </w:rPr>
        <w:t>)</w:t>
      </w:r>
    </w:p>
    <w:p w:rsidR="00B22893" w:rsidRPr="00DF4CF5" w:rsidRDefault="00B22893" w:rsidP="001C622A">
      <w:pPr>
        <w:rPr>
          <w:rFonts w:ascii="Perpetua" w:hAnsi="Perpetua"/>
        </w:rPr>
      </w:pPr>
    </w:p>
    <w:p w:rsidR="00B22893" w:rsidRPr="00DF4CF5" w:rsidRDefault="00B22893" w:rsidP="001C622A">
      <w:pPr>
        <w:rPr>
          <w:rFonts w:ascii="Perpetua" w:hAnsi="Perpetua"/>
        </w:rPr>
      </w:pPr>
      <w:r w:rsidRPr="00DF4CF5">
        <w:rPr>
          <w:rFonts w:ascii="Perpetua" w:hAnsi="Perpetua"/>
        </w:rPr>
        <w:t>“Plagiarism” is a type of academic dishonesty. It occurs when writers deliberately use another person’s language, ideas, or materials and present them as their own without acknowledging the source. Every first-year writing class covers plagiarism in great detail, so there is little excuse for failing to understand what constitutes plagiarism or the consequences that will result.</w:t>
      </w:r>
    </w:p>
    <w:p w:rsidR="00B22893" w:rsidRPr="00DF4CF5" w:rsidRDefault="00B22893" w:rsidP="001C622A">
      <w:pPr>
        <w:rPr>
          <w:rFonts w:ascii="Perpetua" w:hAnsi="Perpetua"/>
          <w:i/>
        </w:rPr>
      </w:pPr>
    </w:p>
    <w:p w:rsidR="00B22893" w:rsidRPr="00DF4CF5" w:rsidRDefault="00B22893" w:rsidP="001C622A">
      <w:pPr>
        <w:rPr>
          <w:rFonts w:ascii="Perpetua" w:hAnsi="Perpetua"/>
        </w:rPr>
      </w:pPr>
      <w:r w:rsidRPr="00DF4CF5">
        <w:rPr>
          <w:rFonts w:ascii="Perpetua" w:hAnsi="Perpetua"/>
          <w:i/>
        </w:rPr>
        <w:t xml:space="preserve">Types of plagiarism. </w:t>
      </w:r>
      <w:r w:rsidRPr="00DF4CF5">
        <w:rPr>
          <w:rFonts w:ascii="Perpetua" w:hAnsi="Perpetua"/>
        </w:rPr>
        <w:t>Plagiarism can include any of the following:</w:t>
      </w:r>
    </w:p>
    <w:p w:rsidR="00B22893" w:rsidRPr="00DF4CF5" w:rsidRDefault="00B22893" w:rsidP="009A3DA2">
      <w:pPr>
        <w:pStyle w:val="ListParagraph"/>
        <w:rPr>
          <w:rFonts w:ascii="Perpetua" w:hAnsi="Perpetua" w:cs="Times New Roman"/>
          <w:sz w:val="24"/>
          <w:szCs w:val="24"/>
        </w:rPr>
      </w:pPr>
      <w:r w:rsidRPr="00DF4CF5">
        <w:rPr>
          <w:rFonts w:ascii="Perpetua" w:hAnsi="Perpetua" w:cs="Times New Roman"/>
          <w:sz w:val="24"/>
          <w:szCs w:val="24"/>
        </w:rPr>
        <w:t>Failing to quote material taken from another source.</w:t>
      </w:r>
    </w:p>
    <w:p w:rsidR="00B22893" w:rsidRPr="00DF4CF5" w:rsidRDefault="00B22893" w:rsidP="009A3DA2">
      <w:pPr>
        <w:pStyle w:val="ListParagraph"/>
        <w:rPr>
          <w:rFonts w:ascii="Perpetua" w:hAnsi="Perpetua" w:cs="Times New Roman"/>
          <w:sz w:val="24"/>
          <w:szCs w:val="24"/>
        </w:rPr>
      </w:pPr>
      <w:r w:rsidRPr="00DF4CF5">
        <w:rPr>
          <w:rFonts w:ascii="Perpetua" w:hAnsi="Perpetua" w:cs="Times New Roman"/>
          <w:sz w:val="24"/>
          <w:szCs w:val="24"/>
        </w:rPr>
        <w:t>Failing to cite material taken from another source.</w:t>
      </w:r>
    </w:p>
    <w:p w:rsidR="00B22893" w:rsidRPr="00DF4CF5" w:rsidRDefault="00B22893" w:rsidP="009A3DA2">
      <w:pPr>
        <w:pStyle w:val="ListParagraph"/>
        <w:rPr>
          <w:rFonts w:ascii="Perpetua" w:hAnsi="Perpetua" w:cs="Times New Roman"/>
          <w:sz w:val="24"/>
          <w:szCs w:val="24"/>
        </w:rPr>
      </w:pPr>
      <w:r w:rsidRPr="00DF4CF5">
        <w:rPr>
          <w:rFonts w:ascii="Perpetua" w:hAnsi="Perpetua" w:cs="Times New Roman"/>
          <w:sz w:val="24"/>
          <w:szCs w:val="24"/>
        </w:rPr>
        <w:t>Submitting writing that was written by another person or for another class.</w:t>
      </w:r>
    </w:p>
    <w:p w:rsidR="00B22893" w:rsidRPr="00DF4CF5" w:rsidRDefault="00B22893" w:rsidP="009A3DA2">
      <w:pPr>
        <w:pStyle w:val="ListParagraph"/>
        <w:rPr>
          <w:rFonts w:ascii="Perpetua" w:hAnsi="Perpetua" w:cs="Times New Roman"/>
          <w:sz w:val="24"/>
          <w:szCs w:val="24"/>
        </w:rPr>
      </w:pPr>
      <w:r w:rsidRPr="00DF4CF5">
        <w:rPr>
          <w:rFonts w:ascii="Perpetua" w:hAnsi="Perpetua" w:cs="Times New Roman"/>
          <w:sz w:val="24"/>
          <w:szCs w:val="24"/>
        </w:rPr>
        <w:t>Submitting writing that was substantially edited by another person.</w:t>
      </w:r>
    </w:p>
    <w:p w:rsidR="009A3DA2" w:rsidRPr="00DF4CF5" w:rsidRDefault="00B22893" w:rsidP="009A3DA2">
      <w:pPr>
        <w:pStyle w:val="ListParagraph"/>
        <w:rPr>
          <w:rFonts w:ascii="Perpetua" w:hAnsi="Perpetua" w:cs="Times New Roman"/>
          <w:sz w:val="24"/>
          <w:szCs w:val="24"/>
        </w:rPr>
      </w:pPr>
      <w:r w:rsidRPr="00DF4CF5">
        <w:rPr>
          <w:rFonts w:ascii="Perpetua" w:hAnsi="Perpetua" w:cs="Times New Roman"/>
          <w:i/>
          <w:sz w:val="24"/>
          <w:szCs w:val="24"/>
        </w:rPr>
        <w:t>Possible consequences.</w:t>
      </w:r>
      <w:r w:rsidRPr="00DF4CF5">
        <w:rPr>
          <w:rFonts w:ascii="Perpetua" w:hAnsi="Perpetua" w:cs="Times New Roman"/>
          <w:sz w:val="24"/>
          <w:szCs w:val="24"/>
        </w:rPr>
        <w:t xml:space="preserve"> The instructor decides the academic consequence to be imposed,</w:t>
      </w:r>
    </w:p>
    <w:p w:rsidR="00B22893" w:rsidRPr="00DF4CF5" w:rsidRDefault="00B22893" w:rsidP="009A3DA2">
      <w:pPr>
        <w:pStyle w:val="ListParagraph"/>
        <w:ind w:firstLine="720"/>
        <w:rPr>
          <w:rFonts w:ascii="Perpetua" w:hAnsi="Perpetua" w:cs="Times New Roman"/>
          <w:sz w:val="24"/>
          <w:szCs w:val="24"/>
        </w:rPr>
      </w:pPr>
      <w:r w:rsidRPr="00DF4CF5">
        <w:rPr>
          <w:rFonts w:ascii="Perpetua" w:hAnsi="Perpetua" w:cs="Times New Roman"/>
          <w:sz w:val="24"/>
          <w:szCs w:val="24"/>
        </w:rPr>
        <w:t>depending on the seriousness of the violation. Sanctions include the following:</w:t>
      </w:r>
    </w:p>
    <w:p w:rsidR="00B22893" w:rsidRPr="00DF4CF5" w:rsidRDefault="00B22893" w:rsidP="009A3DA2">
      <w:pPr>
        <w:pStyle w:val="ListParagraph"/>
        <w:rPr>
          <w:rFonts w:ascii="Perpetua" w:hAnsi="Perpetua" w:cs="Times New Roman"/>
          <w:sz w:val="24"/>
          <w:szCs w:val="24"/>
        </w:rPr>
      </w:pPr>
      <w:r w:rsidRPr="00DF4CF5">
        <w:rPr>
          <w:rFonts w:ascii="Perpetua" w:hAnsi="Perpetua" w:cs="Times New Roman"/>
          <w:sz w:val="24"/>
          <w:szCs w:val="24"/>
        </w:rPr>
        <w:lastRenderedPageBreak/>
        <w:t>Adequately redo or revise the assignment in question;</w:t>
      </w:r>
    </w:p>
    <w:p w:rsidR="00B22893" w:rsidRPr="00DF4CF5" w:rsidRDefault="00B22893" w:rsidP="009A3DA2">
      <w:pPr>
        <w:pStyle w:val="ListParagraph"/>
        <w:rPr>
          <w:rFonts w:ascii="Perpetua" w:hAnsi="Perpetua" w:cs="Times New Roman"/>
          <w:sz w:val="24"/>
          <w:szCs w:val="24"/>
        </w:rPr>
      </w:pPr>
      <w:r w:rsidRPr="00DF4CF5">
        <w:rPr>
          <w:rFonts w:ascii="Perpetua" w:hAnsi="Perpetua" w:cs="Times New Roman"/>
          <w:sz w:val="24"/>
          <w:szCs w:val="24"/>
        </w:rPr>
        <w:t>Fail the assignment in question;</w:t>
      </w:r>
    </w:p>
    <w:p w:rsidR="00B22893" w:rsidRPr="00DF4CF5" w:rsidRDefault="00B22893" w:rsidP="009A3DA2">
      <w:pPr>
        <w:pStyle w:val="ListParagraph"/>
        <w:rPr>
          <w:rFonts w:ascii="Perpetua" w:hAnsi="Perpetua" w:cs="Times New Roman"/>
          <w:sz w:val="24"/>
          <w:szCs w:val="24"/>
        </w:rPr>
      </w:pPr>
      <w:r w:rsidRPr="00DF4CF5">
        <w:rPr>
          <w:rFonts w:ascii="Perpetua" w:hAnsi="Perpetua" w:cs="Times New Roman"/>
          <w:sz w:val="24"/>
          <w:szCs w:val="24"/>
        </w:rPr>
        <w:t>Be dropped from the class with a W; or</w:t>
      </w:r>
    </w:p>
    <w:p w:rsidR="00B22893" w:rsidRPr="00DF4CF5" w:rsidRDefault="00B22893" w:rsidP="009A3DA2">
      <w:pPr>
        <w:pStyle w:val="ListParagraph"/>
        <w:rPr>
          <w:rFonts w:ascii="Perpetua" w:hAnsi="Perpetua" w:cs="Times New Roman"/>
          <w:sz w:val="24"/>
          <w:szCs w:val="24"/>
        </w:rPr>
      </w:pPr>
      <w:r w:rsidRPr="00DF4CF5">
        <w:rPr>
          <w:rFonts w:ascii="Perpetua" w:hAnsi="Perpetua" w:cs="Times New Roman"/>
          <w:sz w:val="24"/>
          <w:szCs w:val="24"/>
        </w:rPr>
        <w:t>Fail the class.</w:t>
      </w:r>
    </w:p>
    <w:p w:rsidR="00B22893" w:rsidRPr="00DF4CF5" w:rsidRDefault="00B22893" w:rsidP="009A3DA2">
      <w:pPr>
        <w:pStyle w:val="ListParagraph"/>
        <w:rPr>
          <w:rFonts w:ascii="Perpetua" w:hAnsi="Perpetua" w:cs="Times New Roman"/>
          <w:sz w:val="24"/>
          <w:szCs w:val="24"/>
        </w:rPr>
      </w:pPr>
      <w:r w:rsidRPr="00DF4CF5">
        <w:rPr>
          <w:rFonts w:ascii="Perpetua" w:hAnsi="Perpetua" w:cs="Times New Roman"/>
          <w:sz w:val="24"/>
          <w:szCs w:val="24"/>
        </w:rPr>
        <w:t xml:space="preserve">Be subject to more severe sanctions imposed by the Dean of Students. </w:t>
      </w:r>
    </w:p>
    <w:p w:rsidR="00B22893" w:rsidRPr="00DF4CF5" w:rsidRDefault="00B22893" w:rsidP="001C622A">
      <w:pPr>
        <w:rPr>
          <w:rFonts w:ascii="Perpetua" w:hAnsi="Perpetua"/>
        </w:rPr>
      </w:pPr>
      <w:r w:rsidRPr="00DF4CF5">
        <w:rPr>
          <w:rFonts w:ascii="Perpetua" w:hAnsi="Perpetua"/>
        </w:rPr>
        <w:t xml:space="preserve">My policy is to give students the benefit of the doubt until you turn in an assignment for evaluation. If you have any question as to whether or not a passage of your writing qualifies as plagiarism, please ask me before you turn in your assignment. </w:t>
      </w:r>
    </w:p>
    <w:p w:rsidR="00B22893" w:rsidRPr="00DF4CF5" w:rsidRDefault="00B22893" w:rsidP="001C622A">
      <w:pPr>
        <w:rPr>
          <w:rFonts w:ascii="Perpetua" w:hAnsi="Perpetua"/>
        </w:rPr>
      </w:pPr>
    </w:p>
    <w:p w:rsidR="00B22893" w:rsidRPr="00DF4CF5" w:rsidRDefault="00B22893" w:rsidP="001C622A">
      <w:pPr>
        <w:rPr>
          <w:rFonts w:ascii="Perpetua" w:hAnsi="Perpetua"/>
        </w:rPr>
      </w:pPr>
      <w:r w:rsidRPr="00DF4CF5">
        <w:rPr>
          <w:rFonts w:ascii="Perpetua" w:hAnsi="Perpetua"/>
        </w:rPr>
        <w:t>All students who plagiarize will be reported to the Dean of Students, who maintains a file of past plagiarism cases. The instructor may use the Dean of Students Adjudication form or simply direct a memo to Rob Burford (</w:t>
      </w:r>
      <w:hyperlink r:id="rId13" w:history="1">
        <w:r w:rsidRPr="00DF4CF5">
          <w:rPr>
            <w:rStyle w:val="Hyperlink"/>
            <w:rFonts w:ascii="Perpetua" w:hAnsi="Perpetua"/>
            <w:color w:val="auto"/>
            <w:szCs w:val="24"/>
          </w:rPr>
          <w:t>rburford@unm.edu</w:t>
        </w:r>
      </w:hyperlink>
      <w:r w:rsidRPr="00DF4CF5">
        <w:rPr>
          <w:rFonts w:ascii="Perpetua" w:hAnsi="Perpetua"/>
        </w:rPr>
        <w:t xml:space="preserve">), Judicial Affairs Specialist, Dean of Students Office. The UNM Student Code of Conduct also addresses Academic Dishonesty at </w:t>
      </w:r>
      <w:hyperlink r:id="rId14" w:anchor="studentcode" w:history="1">
        <w:r w:rsidRPr="00DF4CF5">
          <w:rPr>
            <w:rStyle w:val="Hyperlink"/>
            <w:rFonts w:ascii="Perpetua" w:hAnsi="Perpetua"/>
            <w:color w:val="auto"/>
            <w:szCs w:val="24"/>
          </w:rPr>
          <w:t>http://pathfinder.unm.edu/policies.htm#studentcode</w:t>
        </w:r>
      </w:hyperlink>
      <w:r w:rsidRPr="00DF4CF5">
        <w:rPr>
          <w:rFonts w:ascii="Perpetua" w:hAnsi="Perpetua"/>
        </w:rPr>
        <w:t>.</w:t>
      </w:r>
    </w:p>
    <w:p w:rsidR="00B22893" w:rsidRPr="00DF4CF5" w:rsidRDefault="00B22893" w:rsidP="001C622A">
      <w:pPr>
        <w:rPr>
          <w:rFonts w:ascii="Perpetua" w:hAnsi="Perpetua"/>
        </w:rPr>
      </w:pPr>
    </w:p>
    <w:p w:rsidR="00B22893" w:rsidRPr="00DF4CF5" w:rsidRDefault="00B22893" w:rsidP="001C622A">
      <w:pPr>
        <w:rPr>
          <w:rFonts w:ascii="Perpetua" w:hAnsi="Perpetua"/>
        </w:rPr>
      </w:pPr>
      <w:r w:rsidRPr="00DF4CF5">
        <w:rPr>
          <w:rFonts w:ascii="Perpetua" w:hAnsi="Perpetua"/>
        </w:rPr>
        <w:t>Understanding what constitutes plagiarism and academic dishonesty will help prevent you from committing these acts inadvertently and will strengthen your communication. Plagiarism is a serious legal and ethical breach, and it is treated as such by the university. If you have any questions about documentation, see me before you turn in an assignment.</w:t>
      </w:r>
    </w:p>
    <w:p w:rsidR="00B22893" w:rsidRPr="004161B2" w:rsidRDefault="00B22893" w:rsidP="00B22893">
      <w:pPr>
        <w:pStyle w:val="Heading3"/>
      </w:pPr>
    </w:p>
    <w:p w:rsidR="00B22893" w:rsidRPr="004161B2" w:rsidRDefault="00B22893" w:rsidP="00B22893">
      <w:pPr>
        <w:pStyle w:val="Heading3"/>
        <w:rPr>
          <w:rFonts w:ascii="Perpetua" w:hAnsi="Perpetua"/>
          <w:sz w:val="24"/>
          <w:szCs w:val="24"/>
        </w:rPr>
      </w:pPr>
      <w:r>
        <w:rPr>
          <w:rFonts w:ascii="Helvetica" w:hAnsi="Helvetica"/>
          <w:b/>
          <w:i w:val="0"/>
          <w:color w:val="800000"/>
          <w:sz w:val="32"/>
        </w:rPr>
        <w:t>Respectful Campus Policy</w:t>
      </w:r>
      <w:r>
        <w:rPr>
          <w:rFonts w:ascii="Helvetica" w:hAnsi="Helvetica"/>
          <w:b/>
          <w:color w:val="800000"/>
          <w:sz w:val="32"/>
        </w:rPr>
        <w:t xml:space="preserve"> </w:t>
      </w:r>
    </w:p>
    <w:p w:rsidR="00B22893" w:rsidRPr="00DF4CF5" w:rsidRDefault="00B22893" w:rsidP="001C622A">
      <w:pPr>
        <w:rPr>
          <w:rFonts w:ascii="Perpetua" w:hAnsi="Perpetua"/>
        </w:rPr>
      </w:pPr>
      <w:r w:rsidRPr="00DF4CF5">
        <w:rPr>
          <w:rFonts w:ascii="Perpetua" w:hAnsi="Perpetua"/>
        </w:rPr>
        <w:t xml:space="preserve">The English Department affirms its commitment to the joint responsibility of instructors and students to foster and maintain a positive learning environment.  </w:t>
      </w:r>
    </w:p>
    <w:p w:rsidR="00BB5466" w:rsidRDefault="00BB5466" w:rsidP="001C622A"/>
    <w:p w:rsidR="00BB5466" w:rsidRDefault="00BB5466" w:rsidP="00BB5466">
      <w:pPr>
        <w:pStyle w:val="Heading6"/>
      </w:pPr>
      <w:r>
        <w:t>Sexual Assault and Gender Harassment Policy</w:t>
      </w:r>
    </w:p>
    <w:p w:rsidR="00BB5466" w:rsidRPr="00DF4CF5" w:rsidRDefault="00BB5466" w:rsidP="00BB5466">
      <w:pPr>
        <w:rPr>
          <w:rFonts w:ascii="Perpetua" w:hAnsi="Perpetua"/>
        </w:rPr>
      </w:pPr>
      <w:r w:rsidRPr="00DF4CF5">
        <w:rPr>
          <w:rFonts w:ascii="Perpetua" w:hAnsi="Perpetua"/>
        </w:rPr>
        <w:t>Title IX makes it clear that violence and harassment based on sex and gender are Civil Rights offenses subject to the same kinds of accountability and the same kinds of support applied to offenses against other protected categories such as race, national origin, etc. If you or someone you know has been harassed or assaulted, you can find the appropriate resources from the UNM Sexual Assault Response Team here:</w:t>
      </w:r>
    </w:p>
    <w:p w:rsidR="00BB5466" w:rsidRPr="00DF4CF5" w:rsidRDefault="00BB5466" w:rsidP="00BB5466">
      <w:pPr>
        <w:rPr>
          <w:rFonts w:ascii="Perpetua" w:hAnsi="Perpetua"/>
        </w:rPr>
      </w:pPr>
    </w:p>
    <w:p w:rsidR="00BB5466" w:rsidRPr="00DF4CF5" w:rsidRDefault="00BB5466" w:rsidP="00BB5466">
      <w:pPr>
        <w:rPr>
          <w:rFonts w:ascii="Perpetua" w:hAnsi="Perpetua"/>
        </w:rPr>
      </w:pPr>
      <w:r w:rsidRPr="00DF4CF5">
        <w:rPr>
          <w:rStyle w:val="tel"/>
          <w:rFonts w:ascii="Perpetua" w:hAnsi="Perpetua"/>
        </w:rPr>
        <w:t xml:space="preserve">Phone: </w:t>
      </w:r>
      <w:r w:rsidRPr="00DF4CF5">
        <w:rPr>
          <w:rStyle w:val="value"/>
          <w:rFonts w:ascii="Perpetua" w:hAnsi="Perpetua"/>
        </w:rPr>
        <w:t>(505) 277-3716 (Women's Resource Center)</w:t>
      </w:r>
    </w:p>
    <w:p w:rsidR="00BB5466" w:rsidRPr="00DF4CF5" w:rsidRDefault="00256101" w:rsidP="00BB5466">
      <w:pPr>
        <w:rPr>
          <w:rFonts w:ascii="Perpetua" w:hAnsi="Perpetua"/>
        </w:rPr>
      </w:pPr>
      <w:hyperlink r:id="rId15" w:history="1">
        <w:r w:rsidR="00BB5466" w:rsidRPr="00DF4CF5">
          <w:rPr>
            <w:rStyle w:val="Hyperlink"/>
            <w:rFonts w:ascii="Perpetua" w:hAnsi="Perpetua"/>
          </w:rPr>
          <w:t>http://sart.unm.edu/index.html</w:t>
        </w:r>
      </w:hyperlink>
      <w:r w:rsidR="00BB5466" w:rsidRPr="00DF4CF5">
        <w:rPr>
          <w:rFonts w:ascii="Perpetua" w:hAnsi="Perpetua"/>
        </w:rPr>
        <w:t xml:space="preserve"> </w:t>
      </w:r>
    </w:p>
    <w:p w:rsidR="00BB5466" w:rsidRPr="00DF4CF5" w:rsidRDefault="00BB5466" w:rsidP="00BB5466">
      <w:pPr>
        <w:rPr>
          <w:rFonts w:ascii="Perpetua" w:hAnsi="Perpetua"/>
        </w:rPr>
      </w:pPr>
    </w:p>
    <w:p w:rsidR="00BB5466" w:rsidRPr="00DF4CF5" w:rsidRDefault="00BB5466" w:rsidP="00BB5466">
      <w:pPr>
        <w:rPr>
          <w:rFonts w:ascii="Perpetua" w:hAnsi="Perpetua"/>
        </w:rPr>
      </w:pPr>
      <w:r w:rsidRPr="00DF4CF5">
        <w:rPr>
          <w:rFonts w:ascii="Perpetua" w:hAnsi="Perpetua"/>
        </w:rPr>
        <w:t>There are several resources available outside UNM that may help as well, such as:</w:t>
      </w:r>
    </w:p>
    <w:p w:rsidR="00BB5466" w:rsidRPr="00DF4CF5" w:rsidRDefault="00BB5466" w:rsidP="00BB5466">
      <w:pPr>
        <w:rPr>
          <w:rFonts w:ascii="Perpetua" w:hAnsi="Perpetua"/>
        </w:rPr>
      </w:pPr>
      <w:r w:rsidRPr="00DF4CF5">
        <w:rPr>
          <w:rFonts w:ascii="Perpetua" w:hAnsi="Perpetua"/>
        </w:rPr>
        <w:t xml:space="preserve">Know your IX: </w:t>
      </w:r>
      <w:hyperlink r:id="rId16" w:history="1">
        <w:r w:rsidRPr="00DF4CF5">
          <w:rPr>
            <w:rStyle w:val="Hyperlink"/>
            <w:rFonts w:ascii="Perpetua" w:hAnsi="Perpetua"/>
          </w:rPr>
          <w:t>http://knowyourix.org/</w:t>
        </w:r>
      </w:hyperlink>
    </w:p>
    <w:p w:rsidR="00BB5466" w:rsidRPr="00DF4CF5" w:rsidRDefault="00BB5466" w:rsidP="00BB5466">
      <w:pPr>
        <w:rPr>
          <w:rFonts w:ascii="Perpetua" w:hAnsi="Perpetua"/>
        </w:rPr>
      </w:pPr>
      <w:r w:rsidRPr="00DF4CF5">
        <w:rPr>
          <w:rFonts w:ascii="Perpetua" w:hAnsi="Perpetua"/>
        </w:rPr>
        <w:t xml:space="preserve">Not Alone: </w:t>
      </w:r>
      <w:hyperlink r:id="rId17" w:history="1">
        <w:r w:rsidRPr="00DF4CF5">
          <w:rPr>
            <w:rStyle w:val="Hyperlink"/>
            <w:rFonts w:ascii="Perpetua" w:hAnsi="Perpetua"/>
          </w:rPr>
          <w:t>https://www.notalone.gov/</w:t>
        </w:r>
      </w:hyperlink>
      <w:r w:rsidRPr="00DF4CF5">
        <w:rPr>
          <w:rFonts w:ascii="Perpetua" w:hAnsi="Perpetua"/>
        </w:rPr>
        <w:t xml:space="preserve"> </w:t>
      </w:r>
    </w:p>
    <w:p w:rsidR="00BB5466" w:rsidRPr="00DF4CF5" w:rsidRDefault="00BB5466" w:rsidP="001C622A">
      <w:pPr>
        <w:rPr>
          <w:rFonts w:ascii="Perpetua" w:hAnsi="Perpetua"/>
        </w:rPr>
      </w:pPr>
      <w:r w:rsidRPr="00DF4CF5">
        <w:rPr>
          <w:rFonts w:ascii="Perpetua" w:hAnsi="Perpetua"/>
        </w:rPr>
        <w:t xml:space="preserve">Clery Center for Campus Security: </w:t>
      </w:r>
      <w:hyperlink r:id="rId18" w:history="1">
        <w:r w:rsidRPr="00DF4CF5">
          <w:rPr>
            <w:rStyle w:val="Hyperlink"/>
            <w:rFonts w:ascii="Perpetua" w:hAnsi="Perpetua"/>
          </w:rPr>
          <w:t>http://clerycenter.org/</w:t>
        </w:r>
      </w:hyperlink>
    </w:p>
    <w:p w:rsidR="00B22893" w:rsidRPr="004161B2" w:rsidRDefault="00B22893" w:rsidP="00B22893">
      <w:pPr>
        <w:rPr>
          <w:rFonts w:ascii="Perpetua" w:hAnsi="Perpetua"/>
          <w:szCs w:val="24"/>
        </w:rPr>
      </w:pPr>
    </w:p>
    <w:p w:rsidR="00B22893" w:rsidRPr="004161B2" w:rsidRDefault="00B22893" w:rsidP="00B22893">
      <w:pPr>
        <w:pStyle w:val="Heading3"/>
        <w:rPr>
          <w:rFonts w:ascii="Perpetua" w:hAnsi="Perpetua"/>
          <w:sz w:val="24"/>
          <w:szCs w:val="24"/>
        </w:rPr>
      </w:pPr>
      <w:r w:rsidRPr="004161B2">
        <w:rPr>
          <w:rFonts w:ascii="Helvetica" w:hAnsi="Helvetica"/>
          <w:b/>
          <w:i w:val="0"/>
          <w:color w:val="800000"/>
          <w:sz w:val="32"/>
        </w:rPr>
        <w:t>Classroom Conduct</w:t>
      </w:r>
    </w:p>
    <w:p w:rsidR="00B22893" w:rsidRPr="00DF4CF5" w:rsidRDefault="00B22893" w:rsidP="001C622A">
      <w:pPr>
        <w:rPr>
          <w:rFonts w:ascii="Perpetua" w:hAnsi="Perpetua"/>
          <w:szCs w:val="24"/>
        </w:rPr>
      </w:pPr>
      <w:r w:rsidRPr="00DF4CF5">
        <w:rPr>
          <w:rFonts w:ascii="Perpetua" w:hAnsi="Perpetua"/>
        </w:rPr>
        <w:t>UNM students and instructors are bound by the terms of the Student Code of Conduct, which is published in the UNM Pathfinder (</w:t>
      </w:r>
      <w:hyperlink r:id="rId19" w:anchor="studentcode" w:history="1">
        <w:hyperlink r:id="rId20" w:tgtFrame="_blank" w:history="1">
          <w:r w:rsidRPr="00DF4CF5">
            <w:rPr>
              <w:rFonts w:ascii="Perpetua" w:hAnsi="Perpetua"/>
            </w:rPr>
            <w:t>http://pathfinder.unm.edu/policies.htm#studentcode</w:t>
          </w:r>
        </w:hyperlink>
      </w:hyperlink>
      <w:r w:rsidRPr="00DF4CF5">
        <w:rPr>
          <w:rFonts w:ascii="Perpetua" w:hAnsi="Perpetua"/>
        </w:rPr>
        <w:t>). I expect you to enter class ready to learn and participate and with a positive and respectful attitude. If you disagree with someone or something, I expect you to handle the disagreement in a mature manner. And, of course, do not text/listen to your iPod/read a magazine/etc. when class is in session. If you need to take a break or deal with an important issue, go out in the hallway. I will ask you to leave the classroom (and take an absence) if you are disruptive, unprepared, or disrespectful</w:t>
      </w:r>
      <w:r w:rsidRPr="00DF4CF5">
        <w:rPr>
          <w:rFonts w:ascii="Perpetua" w:hAnsi="Perpetua"/>
          <w:szCs w:val="24"/>
        </w:rPr>
        <w:t xml:space="preserve">. </w:t>
      </w:r>
    </w:p>
    <w:p w:rsidR="00B22893" w:rsidRDefault="00B22893" w:rsidP="00B22893">
      <w:pPr>
        <w:pStyle w:val="Heading6"/>
        <w:spacing w:before="300" w:after="60"/>
      </w:pPr>
      <w:r>
        <w:lastRenderedPageBreak/>
        <w:t>Computer Ethics</w:t>
      </w:r>
    </w:p>
    <w:p w:rsidR="00B22893" w:rsidRPr="00DF4CF5" w:rsidRDefault="00B22893" w:rsidP="001C622A">
      <w:pPr>
        <w:rPr>
          <w:rFonts w:ascii="Perpetua" w:hAnsi="Perpetua"/>
        </w:rPr>
      </w:pPr>
      <w:r w:rsidRPr="00DF4CF5">
        <w:rPr>
          <w:rFonts w:ascii="Perpetua" w:hAnsi="Perpetua"/>
        </w:rPr>
        <w:t>All workshop and revised drafts of major assignments must be done on a word-processor. Because word-processors are powerful writing tools that can save time and greatly aid the processes of revising and editing, preliminary drafts are best done on a word-processor as well.</w:t>
      </w:r>
    </w:p>
    <w:p w:rsidR="00B22893" w:rsidRPr="00DF4CF5" w:rsidRDefault="00B22893" w:rsidP="001C622A">
      <w:pPr>
        <w:rPr>
          <w:rFonts w:ascii="Perpetua" w:hAnsi="Perpetua"/>
        </w:rPr>
      </w:pPr>
    </w:p>
    <w:p w:rsidR="00B22893" w:rsidRPr="00DF4CF5" w:rsidRDefault="00B22893" w:rsidP="001C622A">
      <w:pPr>
        <w:rPr>
          <w:rFonts w:ascii="Perpetua" w:hAnsi="Perpetua"/>
        </w:rPr>
      </w:pPr>
      <w:r w:rsidRPr="00DF4CF5">
        <w:rPr>
          <w:rFonts w:ascii="Perpetua" w:hAnsi="Perpetua"/>
        </w:rPr>
        <w:t xml:space="preserve">See the University Policy on Acceptable Computer Use here: http://policy.unm.edu/university-policies/2000/2500.html </w:t>
      </w:r>
    </w:p>
    <w:p w:rsidR="00B22893" w:rsidRPr="00DF4CF5" w:rsidRDefault="00B22893" w:rsidP="001C622A">
      <w:pPr>
        <w:rPr>
          <w:rFonts w:ascii="Perpetua" w:hAnsi="Perpetua"/>
        </w:rPr>
      </w:pPr>
    </w:p>
    <w:p w:rsidR="00B22893" w:rsidRPr="00DF4CF5" w:rsidRDefault="00B22893" w:rsidP="001C622A">
      <w:pPr>
        <w:rPr>
          <w:rFonts w:ascii="Perpetua" w:hAnsi="Perpetua"/>
        </w:rPr>
      </w:pPr>
      <w:r w:rsidRPr="00DF4CF5">
        <w:rPr>
          <w:rFonts w:ascii="Perpetua" w:hAnsi="Perpetua"/>
        </w:rPr>
        <w:t xml:space="preserve">Save everything. I cannot stress this point enough: purchase a small thumb drive if you need to—you will not need to use more than a gigabyte for this class—and backup your material there. </w:t>
      </w:r>
    </w:p>
    <w:p w:rsidR="00B22893" w:rsidRDefault="00B22893" w:rsidP="00B22893">
      <w:pPr>
        <w:rPr>
          <w:sz w:val="20"/>
        </w:rPr>
      </w:pPr>
    </w:p>
    <w:p w:rsidR="00B22893" w:rsidRDefault="00B22893" w:rsidP="00B22893">
      <w:pPr>
        <w:pStyle w:val="Heading3"/>
        <w:rPr>
          <w:lang w:eastAsia="zh-CN"/>
        </w:rPr>
      </w:pPr>
      <w:r>
        <w:rPr>
          <w:rFonts w:ascii="Helvetica" w:hAnsi="Helvetica"/>
          <w:b/>
          <w:i w:val="0"/>
          <w:color w:val="800000"/>
          <w:sz w:val="32"/>
        </w:rPr>
        <w:t>The CAPS Writing Center for Additional Writing Assistance</w:t>
      </w:r>
    </w:p>
    <w:p w:rsidR="00545AEB" w:rsidRPr="00DF4CF5" w:rsidRDefault="00B22893" w:rsidP="00B22893">
      <w:pPr>
        <w:autoSpaceDE w:val="0"/>
        <w:autoSpaceDN w:val="0"/>
        <w:adjustRightInd w:val="0"/>
        <w:rPr>
          <w:rFonts w:ascii="Perpetua" w:hAnsi="Perpetua"/>
          <w:color w:val="000000" w:themeColor="text1"/>
          <w:lang w:eastAsia="zh-CN"/>
        </w:rPr>
      </w:pPr>
      <w:r w:rsidRPr="00DF4CF5">
        <w:rPr>
          <w:rFonts w:ascii="Perpetua" w:hAnsi="Perpetua"/>
          <w:color w:val="000000"/>
          <w:lang w:eastAsia="zh-CN"/>
        </w:rPr>
        <w:t>You can get additional help from trained tutors on campus (CAPS: third floor of Zimmerman library) a</w:t>
      </w:r>
      <w:r w:rsidRPr="00DF4CF5">
        <w:rPr>
          <w:rFonts w:ascii="Perpetua" w:hAnsi="Perpetua"/>
          <w:color w:val="000000" w:themeColor="text1"/>
          <w:lang w:eastAsia="zh-CN"/>
        </w:rPr>
        <w:t xml:space="preserve">nd online at </w:t>
      </w:r>
      <w:hyperlink r:id="rId21" w:history="1">
        <w:r w:rsidRPr="00DF4CF5">
          <w:rPr>
            <w:rStyle w:val="Hyperlink"/>
            <w:rFonts w:ascii="Perpetua" w:hAnsi="Perpetua" w:cstheme="minorBidi"/>
            <w:lang w:eastAsia="zh-CN"/>
          </w:rPr>
          <w:t>www.unm.edu/~caps</w:t>
        </w:r>
      </w:hyperlink>
      <w:r w:rsidRPr="00DF4CF5">
        <w:rPr>
          <w:rFonts w:ascii="Perpetua" w:hAnsi="Perpetua"/>
          <w:color w:val="000000" w:themeColor="text1"/>
          <w:lang w:eastAsia="zh-CN"/>
        </w:rPr>
        <w:t xml:space="preserve">. See pages 13–14 of the UNM section in </w:t>
      </w:r>
      <w:r w:rsidRPr="00DF4CF5">
        <w:rPr>
          <w:rFonts w:ascii="Perpetua" w:hAnsi="Perpetua"/>
          <w:i/>
          <w:color w:val="000000" w:themeColor="text1"/>
          <w:lang w:eastAsia="zh-CN"/>
        </w:rPr>
        <w:t>Writing Today</w:t>
      </w:r>
      <w:r w:rsidRPr="00DF4CF5">
        <w:rPr>
          <w:rFonts w:ascii="Perpetua" w:hAnsi="Perpetua"/>
          <w:color w:val="000000" w:themeColor="text1"/>
          <w:lang w:eastAsia="zh-CN"/>
        </w:rPr>
        <w:t xml:space="preserve"> for more information.  </w:t>
      </w:r>
    </w:p>
    <w:p w:rsidR="00B22893" w:rsidRDefault="00B22893">
      <w:pPr>
        <w:rPr>
          <w:color w:val="000000" w:themeColor="text1"/>
          <w:lang w:eastAsia="zh-CN"/>
        </w:rPr>
      </w:pPr>
    </w:p>
    <w:sectPr w:rsidR="00B22893" w:rsidSect="00F95CB2">
      <w:footerReference w:type="default" r:id="rId22"/>
      <w:footnotePr>
        <w:pos w:val="beneathText"/>
      </w:footnotePr>
      <w:pgSz w:w="12240" w:h="15840"/>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101" w:rsidRDefault="00256101">
      <w:r>
        <w:separator/>
      </w:r>
    </w:p>
    <w:p w:rsidR="00256101" w:rsidRDefault="00256101"/>
  </w:endnote>
  <w:endnote w:type="continuationSeparator" w:id="0">
    <w:p w:rsidR="00256101" w:rsidRDefault="00256101">
      <w:r>
        <w:continuationSeparator/>
      </w:r>
    </w:p>
    <w:p w:rsidR="00256101" w:rsidRDefault="00256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New Century Schlbk">
    <w:altName w:val="Century Schoolbook"/>
    <w:panose1 w:val="00000000000000000000"/>
    <w:charset w:val="4D"/>
    <w:family w:val="auto"/>
    <w:notTrueType/>
    <w:pitch w:val="variable"/>
    <w:sig w:usb0="03000000"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DD9" w:rsidRDefault="00545AEB">
    <w:pPr>
      <w:pStyle w:val="Footer"/>
      <w:tabs>
        <w:tab w:val="clear" w:pos="4320"/>
        <w:tab w:val="center" w:pos="4680"/>
      </w:tabs>
    </w:pPr>
    <w:r>
      <w:tab/>
    </w:r>
    <w:r w:rsidR="00717239">
      <w:rPr>
        <w:rStyle w:val="PageNumber"/>
      </w:rPr>
      <w:fldChar w:fldCharType="begin"/>
    </w:r>
    <w:r>
      <w:rPr>
        <w:rStyle w:val="PageNumber"/>
      </w:rPr>
      <w:instrText xml:space="preserve"> PAGE </w:instrText>
    </w:r>
    <w:r w:rsidR="00717239">
      <w:rPr>
        <w:rStyle w:val="PageNumber"/>
      </w:rPr>
      <w:fldChar w:fldCharType="separate"/>
    </w:r>
    <w:r w:rsidR="00B611B4">
      <w:rPr>
        <w:rStyle w:val="PageNumber"/>
        <w:noProof/>
      </w:rPr>
      <w:t>1</w:t>
    </w:r>
    <w:r w:rsidR="00717239">
      <w:rPr>
        <w:rStyle w:val="PageNumber"/>
      </w:rPr>
      <w:fldChar w:fldCharType="end"/>
    </w:r>
  </w:p>
  <w:p w:rsidR="007802C7" w:rsidRDefault="007802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101" w:rsidRDefault="00256101">
      <w:r>
        <w:separator/>
      </w:r>
    </w:p>
    <w:p w:rsidR="00256101" w:rsidRDefault="00256101"/>
  </w:footnote>
  <w:footnote w:type="continuationSeparator" w:id="0">
    <w:p w:rsidR="00256101" w:rsidRDefault="00256101">
      <w:r>
        <w:continuationSeparator/>
      </w:r>
    </w:p>
    <w:p w:rsidR="00256101" w:rsidRDefault="002561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4E222A"/>
    <w:lvl w:ilvl="0">
      <w:numFmt w:val="decimal"/>
      <w:lvlText w:val="*"/>
      <w:lvlJc w:val="left"/>
    </w:lvl>
  </w:abstractNum>
  <w:abstractNum w:abstractNumId="1">
    <w:nsid w:val="13706AF6"/>
    <w:multiLevelType w:val="multilevel"/>
    <w:tmpl w:val="37F07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A5289"/>
    <w:multiLevelType w:val="hybridMultilevel"/>
    <w:tmpl w:val="2200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E6A54"/>
    <w:multiLevelType w:val="hybridMultilevel"/>
    <w:tmpl w:val="C3D687F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302424"/>
    <w:multiLevelType w:val="hybridMultilevel"/>
    <w:tmpl w:val="61AC5C00"/>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0F50B47"/>
    <w:multiLevelType w:val="hybridMultilevel"/>
    <w:tmpl w:val="A6CC941E"/>
    <w:lvl w:ilvl="0" w:tplc="CE68F282">
      <w:start w:val="1"/>
      <w:numFmt w:val="bullet"/>
      <w:lvlText w:val=""/>
      <w:lvlJc w:val="left"/>
      <w:pPr>
        <w:tabs>
          <w:tab w:val="num" w:pos="720"/>
        </w:tabs>
        <w:ind w:left="720" w:hanging="360"/>
      </w:pPr>
      <w:rPr>
        <w:rFonts w:ascii="Symbol" w:hAnsi="Symbol" w:hint="default"/>
        <w:sz w:val="20"/>
      </w:rPr>
    </w:lvl>
    <w:lvl w:ilvl="1" w:tplc="0262B4A2" w:tentative="1">
      <w:start w:val="1"/>
      <w:numFmt w:val="bullet"/>
      <w:lvlText w:val=""/>
      <w:lvlJc w:val="left"/>
      <w:pPr>
        <w:tabs>
          <w:tab w:val="num" w:pos="1440"/>
        </w:tabs>
        <w:ind w:left="1440" w:hanging="360"/>
      </w:pPr>
      <w:rPr>
        <w:rFonts w:ascii="Symbol" w:hAnsi="Symbol" w:hint="default"/>
        <w:sz w:val="20"/>
      </w:rPr>
    </w:lvl>
    <w:lvl w:ilvl="2" w:tplc="4D54243E" w:tentative="1">
      <w:start w:val="1"/>
      <w:numFmt w:val="bullet"/>
      <w:lvlText w:val=""/>
      <w:lvlJc w:val="left"/>
      <w:pPr>
        <w:tabs>
          <w:tab w:val="num" w:pos="2160"/>
        </w:tabs>
        <w:ind w:left="2160" w:hanging="360"/>
      </w:pPr>
      <w:rPr>
        <w:rFonts w:ascii="Symbol" w:hAnsi="Symbol" w:hint="default"/>
        <w:sz w:val="20"/>
      </w:rPr>
    </w:lvl>
    <w:lvl w:ilvl="3" w:tplc="9FE6A892" w:tentative="1">
      <w:start w:val="1"/>
      <w:numFmt w:val="bullet"/>
      <w:lvlText w:val=""/>
      <w:lvlJc w:val="left"/>
      <w:pPr>
        <w:tabs>
          <w:tab w:val="num" w:pos="2880"/>
        </w:tabs>
        <w:ind w:left="2880" w:hanging="360"/>
      </w:pPr>
      <w:rPr>
        <w:rFonts w:ascii="Symbol" w:hAnsi="Symbol" w:hint="default"/>
        <w:sz w:val="20"/>
      </w:rPr>
    </w:lvl>
    <w:lvl w:ilvl="4" w:tplc="91BA32CE" w:tentative="1">
      <w:start w:val="1"/>
      <w:numFmt w:val="bullet"/>
      <w:lvlText w:val=""/>
      <w:lvlJc w:val="left"/>
      <w:pPr>
        <w:tabs>
          <w:tab w:val="num" w:pos="3600"/>
        </w:tabs>
        <w:ind w:left="3600" w:hanging="360"/>
      </w:pPr>
      <w:rPr>
        <w:rFonts w:ascii="Symbol" w:hAnsi="Symbol" w:hint="default"/>
        <w:sz w:val="20"/>
      </w:rPr>
    </w:lvl>
    <w:lvl w:ilvl="5" w:tplc="5EEE4480" w:tentative="1">
      <w:start w:val="1"/>
      <w:numFmt w:val="bullet"/>
      <w:lvlText w:val=""/>
      <w:lvlJc w:val="left"/>
      <w:pPr>
        <w:tabs>
          <w:tab w:val="num" w:pos="4320"/>
        </w:tabs>
        <w:ind w:left="4320" w:hanging="360"/>
      </w:pPr>
      <w:rPr>
        <w:rFonts w:ascii="Symbol" w:hAnsi="Symbol" w:hint="default"/>
        <w:sz w:val="20"/>
      </w:rPr>
    </w:lvl>
    <w:lvl w:ilvl="6" w:tplc="4064B79C" w:tentative="1">
      <w:start w:val="1"/>
      <w:numFmt w:val="bullet"/>
      <w:lvlText w:val=""/>
      <w:lvlJc w:val="left"/>
      <w:pPr>
        <w:tabs>
          <w:tab w:val="num" w:pos="5040"/>
        </w:tabs>
        <w:ind w:left="5040" w:hanging="360"/>
      </w:pPr>
      <w:rPr>
        <w:rFonts w:ascii="Symbol" w:hAnsi="Symbol" w:hint="default"/>
        <w:sz w:val="20"/>
      </w:rPr>
    </w:lvl>
    <w:lvl w:ilvl="7" w:tplc="89A28364" w:tentative="1">
      <w:start w:val="1"/>
      <w:numFmt w:val="bullet"/>
      <w:lvlText w:val=""/>
      <w:lvlJc w:val="left"/>
      <w:pPr>
        <w:tabs>
          <w:tab w:val="num" w:pos="5760"/>
        </w:tabs>
        <w:ind w:left="5760" w:hanging="360"/>
      </w:pPr>
      <w:rPr>
        <w:rFonts w:ascii="Symbol" w:hAnsi="Symbol" w:hint="default"/>
        <w:sz w:val="20"/>
      </w:rPr>
    </w:lvl>
    <w:lvl w:ilvl="8" w:tplc="FCDE980A" w:tentative="1">
      <w:start w:val="1"/>
      <w:numFmt w:val="bullet"/>
      <w:lvlText w:val=""/>
      <w:lvlJc w:val="left"/>
      <w:pPr>
        <w:tabs>
          <w:tab w:val="num" w:pos="6480"/>
        </w:tabs>
        <w:ind w:left="6480" w:hanging="360"/>
      </w:pPr>
      <w:rPr>
        <w:rFonts w:ascii="Symbol" w:hAnsi="Symbol" w:hint="default"/>
        <w:sz w:val="20"/>
      </w:rPr>
    </w:lvl>
  </w:abstractNum>
  <w:abstractNum w:abstractNumId="6">
    <w:nsid w:val="21E61ADB"/>
    <w:multiLevelType w:val="hybridMultilevel"/>
    <w:tmpl w:val="DED886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F0F1032"/>
    <w:multiLevelType w:val="hybridMultilevel"/>
    <w:tmpl w:val="22C8D69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nsid w:val="35FA08EE"/>
    <w:multiLevelType w:val="hybridMultilevel"/>
    <w:tmpl w:val="ABD82FE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nsid w:val="448D1802"/>
    <w:multiLevelType w:val="hybridMultilevel"/>
    <w:tmpl w:val="6E30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16291C"/>
    <w:multiLevelType w:val="hybridMultilevel"/>
    <w:tmpl w:val="C7E4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1A23ED"/>
    <w:multiLevelType w:val="hybridMultilevel"/>
    <w:tmpl w:val="E6BE96D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nsid w:val="4D5F6E40"/>
    <w:multiLevelType w:val="hybridMultilevel"/>
    <w:tmpl w:val="D1D09312"/>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831FD9"/>
    <w:multiLevelType w:val="hybridMultilevel"/>
    <w:tmpl w:val="DF3EC92A"/>
    <w:lvl w:ilvl="0" w:tplc="D908C7A8">
      <w:start w:val="1"/>
      <w:numFmt w:val="bullet"/>
      <w:lvlText w:val=""/>
      <w:lvlJc w:val="left"/>
      <w:pPr>
        <w:tabs>
          <w:tab w:val="num" w:pos="720"/>
        </w:tabs>
        <w:ind w:left="720" w:hanging="360"/>
      </w:pPr>
      <w:rPr>
        <w:rFonts w:ascii="Symbol" w:hAnsi="Symbol" w:hint="default"/>
        <w:sz w:val="20"/>
      </w:rPr>
    </w:lvl>
    <w:lvl w:ilvl="1" w:tplc="FD728C2E" w:tentative="1">
      <w:start w:val="1"/>
      <w:numFmt w:val="bullet"/>
      <w:lvlText w:val=""/>
      <w:lvlJc w:val="left"/>
      <w:pPr>
        <w:tabs>
          <w:tab w:val="num" w:pos="1440"/>
        </w:tabs>
        <w:ind w:left="1440" w:hanging="360"/>
      </w:pPr>
      <w:rPr>
        <w:rFonts w:ascii="Symbol" w:hAnsi="Symbol" w:hint="default"/>
        <w:sz w:val="20"/>
      </w:rPr>
    </w:lvl>
    <w:lvl w:ilvl="2" w:tplc="36F8435E" w:tentative="1">
      <w:start w:val="1"/>
      <w:numFmt w:val="bullet"/>
      <w:lvlText w:val=""/>
      <w:lvlJc w:val="left"/>
      <w:pPr>
        <w:tabs>
          <w:tab w:val="num" w:pos="2160"/>
        </w:tabs>
        <w:ind w:left="2160" w:hanging="360"/>
      </w:pPr>
      <w:rPr>
        <w:rFonts w:ascii="Symbol" w:hAnsi="Symbol" w:hint="default"/>
        <w:sz w:val="20"/>
      </w:rPr>
    </w:lvl>
    <w:lvl w:ilvl="3" w:tplc="FE04742E" w:tentative="1">
      <w:start w:val="1"/>
      <w:numFmt w:val="bullet"/>
      <w:lvlText w:val=""/>
      <w:lvlJc w:val="left"/>
      <w:pPr>
        <w:tabs>
          <w:tab w:val="num" w:pos="2880"/>
        </w:tabs>
        <w:ind w:left="2880" w:hanging="360"/>
      </w:pPr>
      <w:rPr>
        <w:rFonts w:ascii="Symbol" w:hAnsi="Symbol" w:hint="default"/>
        <w:sz w:val="20"/>
      </w:rPr>
    </w:lvl>
    <w:lvl w:ilvl="4" w:tplc="6E6C8E16" w:tentative="1">
      <w:start w:val="1"/>
      <w:numFmt w:val="bullet"/>
      <w:lvlText w:val=""/>
      <w:lvlJc w:val="left"/>
      <w:pPr>
        <w:tabs>
          <w:tab w:val="num" w:pos="3600"/>
        </w:tabs>
        <w:ind w:left="3600" w:hanging="360"/>
      </w:pPr>
      <w:rPr>
        <w:rFonts w:ascii="Symbol" w:hAnsi="Symbol" w:hint="default"/>
        <w:sz w:val="20"/>
      </w:rPr>
    </w:lvl>
    <w:lvl w:ilvl="5" w:tplc="5212CEDE" w:tentative="1">
      <w:start w:val="1"/>
      <w:numFmt w:val="bullet"/>
      <w:lvlText w:val=""/>
      <w:lvlJc w:val="left"/>
      <w:pPr>
        <w:tabs>
          <w:tab w:val="num" w:pos="4320"/>
        </w:tabs>
        <w:ind w:left="4320" w:hanging="360"/>
      </w:pPr>
      <w:rPr>
        <w:rFonts w:ascii="Symbol" w:hAnsi="Symbol" w:hint="default"/>
        <w:sz w:val="20"/>
      </w:rPr>
    </w:lvl>
    <w:lvl w:ilvl="6" w:tplc="CCC2E53C" w:tentative="1">
      <w:start w:val="1"/>
      <w:numFmt w:val="bullet"/>
      <w:lvlText w:val=""/>
      <w:lvlJc w:val="left"/>
      <w:pPr>
        <w:tabs>
          <w:tab w:val="num" w:pos="5040"/>
        </w:tabs>
        <w:ind w:left="5040" w:hanging="360"/>
      </w:pPr>
      <w:rPr>
        <w:rFonts w:ascii="Symbol" w:hAnsi="Symbol" w:hint="default"/>
        <w:sz w:val="20"/>
      </w:rPr>
    </w:lvl>
    <w:lvl w:ilvl="7" w:tplc="B13A73D6" w:tentative="1">
      <w:start w:val="1"/>
      <w:numFmt w:val="bullet"/>
      <w:lvlText w:val=""/>
      <w:lvlJc w:val="left"/>
      <w:pPr>
        <w:tabs>
          <w:tab w:val="num" w:pos="5760"/>
        </w:tabs>
        <w:ind w:left="5760" w:hanging="360"/>
      </w:pPr>
      <w:rPr>
        <w:rFonts w:ascii="Symbol" w:hAnsi="Symbol" w:hint="default"/>
        <w:sz w:val="20"/>
      </w:rPr>
    </w:lvl>
    <w:lvl w:ilvl="8" w:tplc="583C7E72" w:tentative="1">
      <w:start w:val="1"/>
      <w:numFmt w:val="bullet"/>
      <w:lvlText w:val=""/>
      <w:lvlJc w:val="left"/>
      <w:pPr>
        <w:tabs>
          <w:tab w:val="num" w:pos="6480"/>
        </w:tabs>
        <w:ind w:left="6480" w:hanging="360"/>
      </w:pPr>
      <w:rPr>
        <w:rFonts w:ascii="Symbol" w:hAnsi="Symbol" w:hint="default"/>
        <w:sz w:val="20"/>
      </w:rPr>
    </w:lvl>
  </w:abstractNum>
  <w:abstractNum w:abstractNumId="14">
    <w:nsid w:val="4F9B4255"/>
    <w:multiLevelType w:val="hybridMultilevel"/>
    <w:tmpl w:val="100C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34A3E"/>
    <w:multiLevelType w:val="multilevel"/>
    <w:tmpl w:val="EEDE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771E4"/>
    <w:multiLevelType w:val="hybridMultilevel"/>
    <w:tmpl w:val="336E51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586459D"/>
    <w:multiLevelType w:val="hybridMultilevel"/>
    <w:tmpl w:val="AE743E6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56537771"/>
    <w:multiLevelType w:val="hybridMultilevel"/>
    <w:tmpl w:val="0B56334C"/>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CA1A41"/>
    <w:multiLevelType w:val="hybridMultilevel"/>
    <w:tmpl w:val="CE4A8E3E"/>
    <w:lvl w:ilvl="0" w:tplc="6A7C897E">
      <w:start w:val="1"/>
      <w:numFmt w:val="bullet"/>
      <w:lvlText w:val=""/>
      <w:lvlJc w:val="left"/>
      <w:pPr>
        <w:tabs>
          <w:tab w:val="num" w:pos="720"/>
        </w:tabs>
        <w:ind w:left="720" w:hanging="360"/>
      </w:pPr>
      <w:rPr>
        <w:rFonts w:ascii="Symbol" w:hAnsi="Symbol" w:hint="default"/>
        <w:sz w:val="20"/>
      </w:rPr>
    </w:lvl>
    <w:lvl w:ilvl="1" w:tplc="4058E278" w:tentative="1">
      <w:start w:val="1"/>
      <w:numFmt w:val="bullet"/>
      <w:lvlText w:val=""/>
      <w:lvlJc w:val="left"/>
      <w:pPr>
        <w:tabs>
          <w:tab w:val="num" w:pos="1440"/>
        </w:tabs>
        <w:ind w:left="1440" w:hanging="360"/>
      </w:pPr>
      <w:rPr>
        <w:rFonts w:ascii="Symbol" w:hAnsi="Symbol" w:hint="default"/>
        <w:sz w:val="20"/>
      </w:rPr>
    </w:lvl>
    <w:lvl w:ilvl="2" w:tplc="BF48B718" w:tentative="1">
      <w:start w:val="1"/>
      <w:numFmt w:val="bullet"/>
      <w:lvlText w:val=""/>
      <w:lvlJc w:val="left"/>
      <w:pPr>
        <w:tabs>
          <w:tab w:val="num" w:pos="2160"/>
        </w:tabs>
        <w:ind w:left="2160" w:hanging="360"/>
      </w:pPr>
      <w:rPr>
        <w:rFonts w:ascii="Symbol" w:hAnsi="Symbol" w:hint="default"/>
        <w:sz w:val="20"/>
      </w:rPr>
    </w:lvl>
    <w:lvl w:ilvl="3" w:tplc="96A0E62C" w:tentative="1">
      <w:start w:val="1"/>
      <w:numFmt w:val="bullet"/>
      <w:lvlText w:val=""/>
      <w:lvlJc w:val="left"/>
      <w:pPr>
        <w:tabs>
          <w:tab w:val="num" w:pos="2880"/>
        </w:tabs>
        <w:ind w:left="2880" w:hanging="360"/>
      </w:pPr>
      <w:rPr>
        <w:rFonts w:ascii="Symbol" w:hAnsi="Symbol" w:hint="default"/>
        <w:sz w:val="20"/>
      </w:rPr>
    </w:lvl>
    <w:lvl w:ilvl="4" w:tplc="B9A0AABC" w:tentative="1">
      <w:start w:val="1"/>
      <w:numFmt w:val="bullet"/>
      <w:lvlText w:val=""/>
      <w:lvlJc w:val="left"/>
      <w:pPr>
        <w:tabs>
          <w:tab w:val="num" w:pos="3600"/>
        </w:tabs>
        <w:ind w:left="3600" w:hanging="360"/>
      </w:pPr>
      <w:rPr>
        <w:rFonts w:ascii="Symbol" w:hAnsi="Symbol" w:hint="default"/>
        <w:sz w:val="20"/>
      </w:rPr>
    </w:lvl>
    <w:lvl w:ilvl="5" w:tplc="9DC86D9A" w:tentative="1">
      <w:start w:val="1"/>
      <w:numFmt w:val="bullet"/>
      <w:lvlText w:val=""/>
      <w:lvlJc w:val="left"/>
      <w:pPr>
        <w:tabs>
          <w:tab w:val="num" w:pos="4320"/>
        </w:tabs>
        <w:ind w:left="4320" w:hanging="360"/>
      </w:pPr>
      <w:rPr>
        <w:rFonts w:ascii="Symbol" w:hAnsi="Symbol" w:hint="default"/>
        <w:sz w:val="20"/>
      </w:rPr>
    </w:lvl>
    <w:lvl w:ilvl="6" w:tplc="41F8306C" w:tentative="1">
      <w:start w:val="1"/>
      <w:numFmt w:val="bullet"/>
      <w:lvlText w:val=""/>
      <w:lvlJc w:val="left"/>
      <w:pPr>
        <w:tabs>
          <w:tab w:val="num" w:pos="5040"/>
        </w:tabs>
        <w:ind w:left="5040" w:hanging="360"/>
      </w:pPr>
      <w:rPr>
        <w:rFonts w:ascii="Symbol" w:hAnsi="Symbol" w:hint="default"/>
        <w:sz w:val="20"/>
      </w:rPr>
    </w:lvl>
    <w:lvl w:ilvl="7" w:tplc="21763272" w:tentative="1">
      <w:start w:val="1"/>
      <w:numFmt w:val="bullet"/>
      <w:lvlText w:val=""/>
      <w:lvlJc w:val="left"/>
      <w:pPr>
        <w:tabs>
          <w:tab w:val="num" w:pos="5760"/>
        </w:tabs>
        <w:ind w:left="5760" w:hanging="360"/>
      </w:pPr>
      <w:rPr>
        <w:rFonts w:ascii="Symbol" w:hAnsi="Symbol" w:hint="default"/>
        <w:sz w:val="20"/>
      </w:rPr>
    </w:lvl>
    <w:lvl w:ilvl="8" w:tplc="B51EBF34" w:tentative="1">
      <w:start w:val="1"/>
      <w:numFmt w:val="bullet"/>
      <w:lvlText w:val=""/>
      <w:lvlJc w:val="left"/>
      <w:pPr>
        <w:tabs>
          <w:tab w:val="num" w:pos="6480"/>
        </w:tabs>
        <w:ind w:left="6480" w:hanging="360"/>
      </w:pPr>
      <w:rPr>
        <w:rFonts w:ascii="Symbol" w:hAnsi="Symbol" w:hint="default"/>
        <w:sz w:val="20"/>
      </w:rPr>
    </w:lvl>
  </w:abstractNum>
  <w:abstractNum w:abstractNumId="20">
    <w:nsid w:val="59513103"/>
    <w:multiLevelType w:val="hybridMultilevel"/>
    <w:tmpl w:val="08B44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F2B4280"/>
    <w:multiLevelType w:val="hybridMultilevel"/>
    <w:tmpl w:val="E38045B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nsid w:val="6C0966FF"/>
    <w:multiLevelType w:val="hybridMultilevel"/>
    <w:tmpl w:val="0772221C"/>
    <w:lvl w:ilvl="0" w:tplc="03E826EA">
      <w:start w:val="1"/>
      <w:numFmt w:val="bullet"/>
      <w:lvlText w:val=""/>
      <w:lvlJc w:val="left"/>
      <w:pPr>
        <w:tabs>
          <w:tab w:val="num" w:pos="720"/>
        </w:tabs>
        <w:ind w:left="720" w:hanging="360"/>
      </w:pPr>
      <w:rPr>
        <w:rFonts w:ascii="Symbol" w:hAnsi="Symbol" w:hint="default"/>
        <w:sz w:val="20"/>
      </w:rPr>
    </w:lvl>
    <w:lvl w:ilvl="1" w:tplc="650847CC" w:tentative="1">
      <w:start w:val="1"/>
      <w:numFmt w:val="bullet"/>
      <w:lvlText w:val=""/>
      <w:lvlJc w:val="left"/>
      <w:pPr>
        <w:tabs>
          <w:tab w:val="num" w:pos="1440"/>
        </w:tabs>
        <w:ind w:left="1440" w:hanging="360"/>
      </w:pPr>
      <w:rPr>
        <w:rFonts w:ascii="Symbol" w:hAnsi="Symbol" w:hint="default"/>
        <w:sz w:val="20"/>
      </w:rPr>
    </w:lvl>
    <w:lvl w:ilvl="2" w:tplc="B8D6A2DC" w:tentative="1">
      <w:start w:val="1"/>
      <w:numFmt w:val="bullet"/>
      <w:lvlText w:val=""/>
      <w:lvlJc w:val="left"/>
      <w:pPr>
        <w:tabs>
          <w:tab w:val="num" w:pos="2160"/>
        </w:tabs>
        <w:ind w:left="2160" w:hanging="360"/>
      </w:pPr>
      <w:rPr>
        <w:rFonts w:ascii="Symbol" w:hAnsi="Symbol" w:hint="default"/>
        <w:sz w:val="20"/>
      </w:rPr>
    </w:lvl>
    <w:lvl w:ilvl="3" w:tplc="4CD8738E" w:tentative="1">
      <w:start w:val="1"/>
      <w:numFmt w:val="bullet"/>
      <w:lvlText w:val=""/>
      <w:lvlJc w:val="left"/>
      <w:pPr>
        <w:tabs>
          <w:tab w:val="num" w:pos="2880"/>
        </w:tabs>
        <w:ind w:left="2880" w:hanging="360"/>
      </w:pPr>
      <w:rPr>
        <w:rFonts w:ascii="Symbol" w:hAnsi="Symbol" w:hint="default"/>
        <w:sz w:val="20"/>
      </w:rPr>
    </w:lvl>
    <w:lvl w:ilvl="4" w:tplc="9FD67498" w:tentative="1">
      <w:start w:val="1"/>
      <w:numFmt w:val="bullet"/>
      <w:lvlText w:val=""/>
      <w:lvlJc w:val="left"/>
      <w:pPr>
        <w:tabs>
          <w:tab w:val="num" w:pos="3600"/>
        </w:tabs>
        <w:ind w:left="3600" w:hanging="360"/>
      </w:pPr>
      <w:rPr>
        <w:rFonts w:ascii="Symbol" w:hAnsi="Symbol" w:hint="default"/>
        <w:sz w:val="20"/>
      </w:rPr>
    </w:lvl>
    <w:lvl w:ilvl="5" w:tplc="7B329E36" w:tentative="1">
      <w:start w:val="1"/>
      <w:numFmt w:val="bullet"/>
      <w:lvlText w:val=""/>
      <w:lvlJc w:val="left"/>
      <w:pPr>
        <w:tabs>
          <w:tab w:val="num" w:pos="4320"/>
        </w:tabs>
        <w:ind w:left="4320" w:hanging="360"/>
      </w:pPr>
      <w:rPr>
        <w:rFonts w:ascii="Symbol" w:hAnsi="Symbol" w:hint="default"/>
        <w:sz w:val="20"/>
      </w:rPr>
    </w:lvl>
    <w:lvl w:ilvl="6" w:tplc="185854E2" w:tentative="1">
      <w:start w:val="1"/>
      <w:numFmt w:val="bullet"/>
      <w:lvlText w:val=""/>
      <w:lvlJc w:val="left"/>
      <w:pPr>
        <w:tabs>
          <w:tab w:val="num" w:pos="5040"/>
        </w:tabs>
        <w:ind w:left="5040" w:hanging="360"/>
      </w:pPr>
      <w:rPr>
        <w:rFonts w:ascii="Symbol" w:hAnsi="Symbol" w:hint="default"/>
        <w:sz w:val="20"/>
      </w:rPr>
    </w:lvl>
    <w:lvl w:ilvl="7" w:tplc="F31C345A" w:tentative="1">
      <w:start w:val="1"/>
      <w:numFmt w:val="bullet"/>
      <w:lvlText w:val=""/>
      <w:lvlJc w:val="left"/>
      <w:pPr>
        <w:tabs>
          <w:tab w:val="num" w:pos="5760"/>
        </w:tabs>
        <w:ind w:left="5760" w:hanging="360"/>
      </w:pPr>
      <w:rPr>
        <w:rFonts w:ascii="Symbol" w:hAnsi="Symbol" w:hint="default"/>
        <w:sz w:val="20"/>
      </w:rPr>
    </w:lvl>
    <w:lvl w:ilvl="8" w:tplc="AEC8AF1E" w:tentative="1">
      <w:start w:val="1"/>
      <w:numFmt w:val="bullet"/>
      <w:lvlText w:val=""/>
      <w:lvlJc w:val="left"/>
      <w:pPr>
        <w:tabs>
          <w:tab w:val="num" w:pos="6480"/>
        </w:tabs>
        <w:ind w:left="6480" w:hanging="360"/>
      </w:pPr>
      <w:rPr>
        <w:rFonts w:ascii="Symbol" w:hAnsi="Symbol" w:hint="default"/>
        <w:sz w:val="20"/>
      </w:rPr>
    </w:lvl>
  </w:abstractNum>
  <w:abstractNum w:abstractNumId="23">
    <w:nsid w:val="6D203F6B"/>
    <w:multiLevelType w:val="hybridMultilevel"/>
    <w:tmpl w:val="6874B91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nsid w:val="6DC85A31"/>
    <w:multiLevelType w:val="hybridMultilevel"/>
    <w:tmpl w:val="8C82ECEC"/>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365412"/>
    <w:multiLevelType w:val="hybridMultilevel"/>
    <w:tmpl w:val="ECD44A9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nsid w:val="7C1F03F6"/>
    <w:multiLevelType w:val="hybridMultilevel"/>
    <w:tmpl w:val="229C35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7C9A62FC"/>
    <w:multiLevelType w:val="hybridMultilevel"/>
    <w:tmpl w:val="44E8EEE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7"/>
  </w:num>
  <w:num w:numId="4">
    <w:abstractNumId w:val="17"/>
  </w:num>
  <w:num w:numId="5">
    <w:abstractNumId w:val="25"/>
  </w:num>
  <w:num w:numId="6">
    <w:abstractNumId w:val="27"/>
  </w:num>
  <w:num w:numId="7">
    <w:abstractNumId w:val="26"/>
  </w:num>
  <w:num w:numId="8">
    <w:abstractNumId w:val="21"/>
  </w:num>
  <w:num w:numId="9">
    <w:abstractNumId w:val="23"/>
  </w:num>
  <w:num w:numId="10">
    <w:abstractNumId w:val="8"/>
  </w:num>
  <w:num w:numId="11">
    <w:abstractNumId w:val="11"/>
  </w:num>
  <w:num w:numId="12">
    <w:abstractNumId w:val="19"/>
  </w:num>
  <w:num w:numId="13">
    <w:abstractNumId w:val="22"/>
  </w:num>
  <w:num w:numId="14">
    <w:abstractNumId w:val="13"/>
  </w:num>
  <w:num w:numId="15">
    <w:abstractNumId w:val="5"/>
  </w:num>
  <w:num w:numId="16">
    <w:abstractNumId w:val="3"/>
  </w:num>
  <w:num w:numId="17">
    <w:abstractNumId w:val="4"/>
  </w:num>
  <w:num w:numId="18">
    <w:abstractNumId w:val="24"/>
  </w:num>
  <w:num w:numId="19">
    <w:abstractNumId w:val="12"/>
  </w:num>
  <w:num w:numId="20">
    <w:abstractNumId w:val="18"/>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5"/>
  </w:num>
  <w:num w:numId="24">
    <w:abstractNumId w:val="2"/>
  </w:num>
  <w:num w:numId="25">
    <w:abstractNumId w:val="14"/>
  </w:num>
  <w:num w:numId="26">
    <w:abstractNumId w:val="9"/>
  </w:num>
  <w:num w:numId="27">
    <w:abstractNumId w:val="1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A4"/>
    <w:rsid w:val="000109D5"/>
    <w:rsid w:val="0006743D"/>
    <w:rsid w:val="0008492E"/>
    <w:rsid w:val="00091F3B"/>
    <w:rsid w:val="000B4DF8"/>
    <w:rsid w:val="000C5684"/>
    <w:rsid w:val="000F2930"/>
    <w:rsid w:val="001364FC"/>
    <w:rsid w:val="00173EB5"/>
    <w:rsid w:val="001868A9"/>
    <w:rsid w:val="00187ACF"/>
    <w:rsid w:val="0019725F"/>
    <w:rsid w:val="001C622A"/>
    <w:rsid w:val="001C761E"/>
    <w:rsid w:val="001F4DD9"/>
    <w:rsid w:val="00256101"/>
    <w:rsid w:val="002B4304"/>
    <w:rsid w:val="002B7974"/>
    <w:rsid w:val="002C497C"/>
    <w:rsid w:val="00340F77"/>
    <w:rsid w:val="003802B9"/>
    <w:rsid w:val="003A2BD3"/>
    <w:rsid w:val="003B3203"/>
    <w:rsid w:val="003D42A1"/>
    <w:rsid w:val="00404ED6"/>
    <w:rsid w:val="00406FAB"/>
    <w:rsid w:val="00417C0F"/>
    <w:rsid w:val="004576D1"/>
    <w:rsid w:val="00516029"/>
    <w:rsid w:val="00523274"/>
    <w:rsid w:val="00542DEF"/>
    <w:rsid w:val="00545AEB"/>
    <w:rsid w:val="005509A4"/>
    <w:rsid w:val="005C0DFD"/>
    <w:rsid w:val="005C2F84"/>
    <w:rsid w:val="005E24B6"/>
    <w:rsid w:val="00601DFF"/>
    <w:rsid w:val="0061090C"/>
    <w:rsid w:val="00651572"/>
    <w:rsid w:val="00670F17"/>
    <w:rsid w:val="00671FFC"/>
    <w:rsid w:val="00674149"/>
    <w:rsid w:val="006742BF"/>
    <w:rsid w:val="006B71B6"/>
    <w:rsid w:val="006C7462"/>
    <w:rsid w:val="006E64CA"/>
    <w:rsid w:val="00717239"/>
    <w:rsid w:val="00731F92"/>
    <w:rsid w:val="00764E85"/>
    <w:rsid w:val="007802C7"/>
    <w:rsid w:val="007B77A0"/>
    <w:rsid w:val="007D377B"/>
    <w:rsid w:val="007D7BD6"/>
    <w:rsid w:val="007E47B0"/>
    <w:rsid w:val="00861248"/>
    <w:rsid w:val="00867A47"/>
    <w:rsid w:val="008744AF"/>
    <w:rsid w:val="008C61FE"/>
    <w:rsid w:val="009126C5"/>
    <w:rsid w:val="00924A24"/>
    <w:rsid w:val="00926D46"/>
    <w:rsid w:val="00977DBD"/>
    <w:rsid w:val="00994686"/>
    <w:rsid w:val="009A3DA2"/>
    <w:rsid w:val="00A023DB"/>
    <w:rsid w:val="00A02497"/>
    <w:rsid w:val="00A10BFE"/>
    <w:rsid w:val="00A3363C"/>
    <w:rsid w:val="00A51F01"/>
    <w:rsid w:val="00A65E7C"/>
    <w:rsid w:val="00A74F93"/>
    <w:rsid w:val="00AA25B1"/>
    <w:rsid w:val="00AB153C"/>
    <w:rsid w:val="00AE5D04"/>
    <w:rsid w:val="00B12157"/>
    <w:rsid w:val="00B1232D"/>
    <w:rsid w:val="00B22893"/>
    <w:rsid w:val="00B23ECE"/>
    <w:rsid w:val="00B5618D"/>
    <w:rsid w:val="00B611B4"/>
    <w:rsid w:val="00B761BA"/>
    <w:rsid w:val="00B931A8"/>
    <w:rsid w:val="00BB5466"/>
    <w:rsid w:val="00BD03F6"/>
    <w:rsid w:val="00C24881"/>
    <w:rsid w:val="00C350E4"/>
    <w:rsid w:val="00C464F5"/>
    <w:rsid w:val="00C60767"/>
    <w:rsid w:val="00CA0D1F"/>
    <w:rsid w:val="00CA5686"/>
    <w:rsid w:val="00CF38BB"/>
    <w:rsid w:val="00D00100"/>
    <w:rsid w:val="00D56480"/>
    <w:rsid w:val="00D71DF8"/>
    <w:rsid w:val="00D93B57"/>
    <w:rsid w:val="00D94B3E"/>
    <w:rsid w:val="00DB67C9"/>
    <w:rsid w:val="00DF4CF5"/>
    <w:rsid w:val="00E1607D"/>
    <w:rsid w:val="00E613AF"/>
    <w:rsid w:val="00EA3BAC"/>
    <w:rsid w:val="00EE667F"/>
    <w:rsid w:val="00F04F02"/>
    <w:rsid w:val="00F065D1"/>
    <w:rsid w:val="00F45E78"/>
    <w:rsid w:val="00F50332"/>
    <w:rsid w:val="00F510B6"/>
    <w:rsid w:val="00F773EE"/>
    <w:rsid w:val="00F95CB2"/>
    <w:rsid w:val="00FB5C39"/>
    <w:rsid w:val="00FE5D37"/>
    <w:rsid w:val="00FF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D9"/>
    <w:rPr>
      <w:rFonts w:ascii="Times" w:eastAsia="Times" w:hAnsi="Times"/>
      <w:sz w:val="24"/>
    </w:rPr>
  </w:style>
  <w:style w:type="paragraph" w:styleId="Heading1">
    <w:name w:val="heading 1"/>
    <w:basedOn w:val="Normal"/>
    <w:next w:val="Normal"/>
    <w:qFormat/>
    <w:rsid w:val="001F4DD9"/>
    <w:pPr>
      <w:keepNext/>
      <w:ind w:right="-540"/>
      <w:outlineLvl w:val="0"/>
    </w:pPr>
    <w:rPr>
      <w:rFonts w:eastAsia="Times New Roman"/>
      <w:b/>
      <w:sz w:val="22"/>
    </w:rPr>
  </w:style>
  <w:style w:type="paragraph" w:styleId="Heading2">
    <w:name w:val="heading 2"/>
    <w:basedOn w:val="Normal"/>
    <w:next w:val="Normal"/>
    <w:qFormat/>
    <w:rsid w:val="001F4DD9"/>
    <w:pPr>
      <w:keepNext/>
      <w:outlineLvl w:val="1"/>
    </w:pPr>
    <w:rPr>
      <w:b/>
    </w:rPr>
  </w:style>
  <w:style w:type="paragraph" w:styleId="Heading3">
    <w:name w:val="heading 3"/>
    <w:basedOn w:val="Normal"/>
    <w:next w:val="Normal"/>
    <w:qFormat/>
    <w:rsid w:val="001F4DD9"/>
    <w:pPr>
      <w:keepNext/>
      <w:ind w:right="-540"/>
      <w:outlineLvl w:val="2"/>
    </w:pPr>
    <w:rPr>
      <w:i/>
      <w:sz w:val="22"/>
    </w:rPr>
  </w:style>
  <w:style w:type="paragraph" w:styleId="Heading4">
    <w:name w:val="heading 4"/>
    <w:basedOn w:val="Normal"/>
    <w:next w:val="Normal"/>
    <w:qFormat/>
    <w:rsid w:val="001F4DD9"/>
    <w:pPr>
      <w:keepNext/>
      <w:outlineLvl w:val="3"/>
    </w:pPr>
    <w:rPr>
      <w:b/>
      <w:sz w:val="28"/>
    </w:rPr>
  </w:style>
  <w:style w:type="paragraph" w:styleId="Heading5">
    <w:name w:val="heading 5"/>
    <w:basedOn w:val="Normal"/>
    <w:next w:val="Normal"/>
    <w:qFormat/>
    <w:rsid w:val="001F4DD9"/>
    <w:pPr>
      <w:keepNext/>
      <w:tabs>
        <w:tab w:val="left" w:pos="630"/>
      </w:tabs>
      <w:spacing w:after="60"/>
      <w:ind w:left="630" w:right="-547"/>
      <w:outlineLvl w:val="4"/>
    </w:pPr>
    <w:rPr>
      <w:i/>
      <w:sz w:val="22"/>
    </w:rPr>
  </w:style>
  <w:style w:type="paragraph" w:styleId="Heading6">
    <w:name w:val="heading 6"/>
    <w:basedOn w:val="Normal"/>
    <w:next w:val="Normal"/>
    <w:qFormat/>
    <w:rsid w:val="001F4DD9"/>
    <w:pPr>
      <w:keepNext/>
      <w:outlineLvl w:val="5"/>
    </w:pPr>
    <w:rPr>
      <w:rFonts w:ascii="Helvetica" w:hAnsi="Helvetica"/>
      <w:b/>
      <w:color w:val="8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4DD9"/>
    <w:pPr>
      <w:tabs>
        <w:tab w:val="center" w:pos="4320"/>
        <w:tab w:val="right" w:pos="8640"/>
      </w:tabs>
      <w:spacing w:line="240" w:lineRule="atLeast"/>
    </w:pPr>
    <w:rPr>
      <w:rFonts w:ascii="New Century Schlbk" w:eastAsia="Times New Roman" w:hAnsi="New Century Schlbk"/>
    </w:rPr>
  </w:style>
  <w:style w:type="paragraph" w:styleId="Header">
    <w:name w:val="header"/>
    <w:basedOn w:val="Normal"/>
    <w:semiHidden/>
    <w:rsid w:val="001F4DD9"/>
    <w:pPr>
      <w:tabs>
        <w:tab w:val="center" w:pos="4320"/>
        <w:tab w:val="right" w:pos="8640"/>
      </w:tabs>
    </w:pPr>
  </w:style>
  <w:style w:type="character" w:styleId="PageNumber">
    <w:name w:val="page number"/>
    <w:basedOn w:val="DefaultParagraphFont"/>
    <w:semiHidden/>
    <w:rsid w:val="001F4DD9"/>
  </w:style>
  <w:style w:type="character" w:styleId="Hyperlink">
    <w:name w:val="Hyperlink"/>
    <w:basedOn w:val="DefaultParagraphFont"/>
    <w:semiHidden/>
    <w:rsid w:val="001F4DD9"/>
    <w:rPr>
      <w:color w:val="0000FF"/>
      <w:u w:val="single"/>
    </w:rPr>
  </w:style>
  <w:style w:type="character" w:styleId="FollowedHyperlink">
    <w:name w:val="FollowedHyperlink"/>
    <w:basedOn w:val="DefaultParagraphFont"/>
    <w:semiHidden/>
    <w:rsid w:val="001F4DD9"/>
    <w:rPr>
      <w:color w:val="800080"/>
      <w:u w:val="single"/>
    </w:rPr>
  </w:style>
  <w:style w:type="paragraph" w:styleId="NormalWeb">
    <w:name w:val="Normal (Web)"/>
    <w:basedOn w:val="Normal"/>
    <w:uiPriority w:val="99"/>
    <w:semiHidden/>
    <w:rsid w:val="001F4DD9"/>
    <w:pPr>
      <w:spacing w:before="100" w:beforeAutospacing="1" w:after="100" w:afterAutospacing="1"/>
    </w:pPr>
    <w:rPr>
      <w:rFonts w:ascii="Times New Roman" w:eastAsia="Times New Roman" w:hAnsi="Times New Roman"/>
      <w:szCs w:val="24"/>
    </w:rPr>
  </w:style>
  <w:style w:type="paragraph" w:styleId="BodyText">
    <w:name w:val="Body Text"/>
    <w:basedOn w:val="Normal"/>
    <w:semiHidden/>
    <w:rsid w:val="001F4DD9"/>
    <w:rPr>
      <w:rFonts w:ascii="Perpetua" w:hAnsi="Perpetua"/>
      <w:b/>
    </w:rPr>
  </w:style>
  <w:style w:type="paragraph" w:styleId="BlockText">
    <w:name w:val="Block Text"/>
    <w:basedOn w:val="Normal"/>
    <w:semiHidden/>
    <w:rsid w:val="001F4DD9"/>
    <w:pPr>
      <w:ind w:left="720" w:right="-180" w:hanging="720"/>
    </w:pPr>
    <w:rPr>
      <w:rFonts w:ascii="Perpetua" w:hAnsi="Perpetua"/>
    </w:rPr>
  </w:style>
  <w:style w:type="paragraph" w:customStyle="1" w:styleId="Default">
    <w:name w:val="Default"/>
    <w:rsid w:val="007D377B"/>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9126C5"/>
    <w:rPr>
      <w:rFonts w:ascii="Tahoma" w:hAnsi="Tahoma" w:cs="Tahoma"/>
      <w:sz w:val="16"/>
      <w:szCs w:val="16"/>
    </w:rPr>
  </w:style>
  <w:style w:type="character" w:customStyle="1" w:styleId="BalloonTextChar">
    <w:name w:val="Balloon Text Char"/>
    <w:basedOn w:val="DefaultParagraphFont"/>
    <w:link w:val="BalloonText"/>
    <w:uiPriority w:val="99"/>
    <w:semiHidden/>
    <w:rsid w:val="009126C5"/>
    <w:rPr>
      <w:rFonts w:ascii="Tahoma" w:eastAsia="Times" w:hAnsi="Tahoma" w:cs="Tahoma"/>
      <w:sz w:val="16"/>
      <w:szCs w:val="16"/>
    </w:rPr>
  </w:style>
  <w:style w:type="character" w:styleId="Emphasis">
    <w:name w:val="Emphasis"/>
    <w:basedOn w:val="DefaultParagraphFont"/>
    <w:uiPriority w:val="20"/>
    <w:qFormat/>
    <w:rsid w:val="00B22893"/>
    <w:rPr>
      <w:i/>
      <w:iCs/>
    </w:rPr>
  </w:style>
  <w:style w:type="paragraph" w:styleId="ListParagraph">
    <w:name w:val="List Paragraph"/>
    <w:basedOn w:val="Normal"/>
    <w:uiPriority w:val="34"/>
    <w:qFormat/>
    <w:rsid w:val="00B22893"/>
    <w:pPr>
      <w:spacing w:after="120"/>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22893"/>
    <w:rPr>
      <w:rFonts w:ascii="New Century Schlbk" w:hAnsi="New Century Schlbk"/>
      <w:sz w:val="24"/>
    </w:rPr>
  </w:style>
  <w:style w:type="character" w:customStyle="1" w:styleId="tel">
    <w:name w:val="tel"/>
    <w:basedOn w:val="DefaultParagraphFont"/>
    <w:rsid w:val="00BB5466"/>
  </w:style>
  <w:style w:type="character" w:customStyle="1" w:styleId="value">
    <w:name w:val="value"/>
    <w:basedOn w:val="DefaultParagraphFont"/>
    <w:rsid w:val="00BB5466"/>
  </w:style>
  <w:style w:type="paragraph" w:customStyle="1" w:styleId="tablecontents">
    <w:name w:val="table contents"/>
    <w:basedOn w:val="Normal"/>
    <w:qFormat/>
    <w:rsid w:val="00D94B3E"/>
    <w:pPr>
      <w:spacing w:after="120"/>
    </w:pPr>
    <w:rPr>
      <w:rFonts w:ascii="Cambria" w:eastAsia="Times New Roman" w:hAnsi="Cambria" w:cs="Arial"/>
      <w:spacing w:val="3"/>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D9"/>
    <w:rPr>
      <w:rFonts w:ascii="Times" w:eastAsia="Times" w:hAnsi="Times"/>
      <w:sz w:val="24"/>
    </w:rPr>
  </w:style>
  <w:style w:type="paragraph" w:styleId="Heading1">
    <w:name w:val="heading 1"/>
    <w:basedOn w:val="Normal"/>
    <w:next w:val="Normal"/>
    <w:qFormat/>
    <w:rsid w:val="001F4DD9"/>
    <w:pPr>
      <w:keepNext/>
      <w:ind w:right="-540"/>
      <w:outlineLvl w:val="0"/>
    </w:pPr>
    <w:rPr>
      <w:rFonts w:eastAsia="Times New Roman"/>
      <w:b/>
      <w:sz w:val="22"/>
    </w:rPr>
  </w:style>
  <w:style w:type="paragraph" w:styleId="Heading2">
    <w:name w:val="heading 2"/>
    <w:basedOn w:val="Normal"/>
    <w:next w:val="Normal"/>
    <w:qFormat/>
    <w:rsid w:val="001F4DD9"/>
    <w:pPr>
      <w:keepNext/>
      <w:outlineLvl w:val="1"/>
    </w:pPr>
    <w:rPr>
      <w:b/>
    </w:rPr>
  </w:style>
  <w:style w:type="paragraph" w:styleId="Heading3">
    <w:name w:val="heading 3"/>
    <w:basedOn w:val="Normal"/>
    <w:next w:val="Normal"/>
    <w:qFormat/>
    <w:rsid w:val="001F4DD9"/>
    <w:pPr>
      <w:keepNext/>
      <w:ind w:right="-540"/>
      <w:outlineLvl w:val="2"/>
    </w:pPr>
    <w:rPr>
      <w:i/>
      <w:sz w:val="22"/>
    </w:rPr>
  </w:style>
  <w:style w:type="paragraph" w:styleId="Heading4">
    <w:name w:val="heading 4"/>
    <w:basedOn w:val="Normal"/>
    <w:next w:val="Normal"/>
    <w:qFormat/>
    <w:rsid w:val="001F4DD9"/>
    <w:pPr>
      <w:keepNext/>
      <w:outlineLvl w:val="3"/>
    </w:pPr>
    <w:rPr>
      <w:b/>
      <w:sz w:val="28"/>
    </w:rPr>
  </w:style>
  <w:style w:type="paragraph" w:styleId="Heading5">
    <w:name w:val="heading 5"/>
    <w:basedOn w:val="Normal"/>
    <w:next w:val="Normal"/>
    <w:qFormat/>
    <w:rsid w:val="001F4DD9"/>
    <w:pPr>
      <w:keepNext/>
      <w:tabs>
        <w:tab w:val="left" w:pos="630"/>
      </w:tabs>
      <w:spacing w:after="60"/>
      <w:ind w:left="630" w:right="-547"/>
      <w:outlineLvl w:val="4"/>
    </w:pPr>
    <w:rPr>
      <w:i/>
      <w:sz w:val="22"/>
    </w:rPr>
  </w:style>
  <w:style w:type="paragraph" w:styleId="Heading6">
    <w:name w:val="heading 6"/>
    <w:basedOn w:val="Normal"/>
    <w:next w:val="Normal"/>
    <w:qFormat/>
    <w:rsid w:val="001F4DD9"/>
    <w:pPr>
      <w:keepNext/>
      <w:outlineLvl w:val="5"/>
    </w:pPr>
    <w:rPr>
      <w:rFonts w:ascii="Helvetica" w:hAnsi="Helvetica"/>
      <w:b/>
      <w:color w:val="8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4DD9"/>
    <w:pPr>
      <w:tabs>
        <w:tab w:val="center" w:pos="4320"/>
        <w:tab w:val="right" w:pos="8640"/>
      </w:tabs>
      <w:spacing w:line="240" w:lineRule="atLeast"/>
    </w:pPr>
    <w:rPr>
      <w:rFonts w:ascii="New Century Schlbk" w:eastAsia="Times New Roman" w:hAnsi="New Century Schlbk"/>
    </w:rPr>
  </w:style>
  <w:style w:type="paragraph" w:styleId="Header">
    <w:name w:val="header"/>
    <w:basedOn w:val="Normal"/>
    <w:semiHidden/>
    <w:rsid w:val="001F4DD9"/>
    <w:pPr>
      <w:tabs>
        <w:tab w:val="center" w:pos="4320"/>
        <w:tab w:val="right" w:pos="8640"/>
      </w:tabs>
    </w:pPr>
  </w:style>
  <w:style w:type="character" w:styleId="PageNumber">
    <w:name w:val="page number"/>
    <w:basedOn w:val="DefaultParagraphFont"/>
    <w:semiHidden/>
    <w:rsid w:val="001F4DD9"/>
  </w:style>
  <w:style w:type="character" w:styleId="Hyperlink">
    <w:name w:val="Hyperlink"/>
    <w:basedOn w:val="DefaultParagraphFont"/>
    <w:semiHidden/>
    <w:rsid w:val="001F4DD9"/>
    <w:rPr>
      <w:color w:val="0000FF"/>
      <w:u w:val="single"/>
    </w:rPr>
  </w:style>
  <w:style w:type="character" w:styleId="FollowedHyperlink">
    <w:name w:val="FollowedHyperlink"/>
    <w:basedOn w:val="DefaultParagraphFont"/>
    <w:semiHidden/>
    <w:rsid w:val="001F4DD9"/>
    <w:rPr>
      <w:color w:val="800080"/>
      <w:u w:val="single"/>
    </w:rPr>
  </w:style>
  <w:style w:type="paragraph" w:styleId="NormalWeb">
    <w:name w:val="Normal (Web)"/>
    <w:basedOn w:val="Normal"/>
    <w:uiPriority w:val="99"/>
    <w:semiHidden/>
    <w:rsid w:val="001F4DD9"/>
    <w:pPr>
      <w:spacing w:before="100" w:beforeAutospacing="1" w:after="100" w:afterAutospacing="1"/>
    </w:pPr>
    <w:rPr>
      <w:rFonts w:ascii="Times New Roman" w:eastAsia="Times New Roman" w:hAnsi="Times New Roman"/>
      <w:szCs w:val="24"/>
    </w:rPr>
  </w:style>
  <w:style w:type="paragraph" w:styleId="BodyText">
    <w:name w:val="Body Text"/>
    <w:basedOn w:val="Normal"/>
    <w:semiHidden/>
    <w:rsid w:val="001F4DD9"/>
    <w:rPr>
      <w:rFonts w:ascii="Perpetua" w:hAnsi="Perpetua"/>
      <w:b/>
    </w:rPr>
  </w:style>
  <w:style w:type="paragraph" w:styleId="BlockText">
    <w:name w:val="Block Text"/>
    <w:basedOn w:val="Normal"/>
    <w:semiHidden/>
    <w:rsid w:val="001F4DD9"/>
    <w:pPr>
      <w:ind w:left="720" w:right="-180" w:hanging="720"/>
    </w:pPr>
    <w:rPr>
      <w:rFonts w:ascii="Perpetua" w:hAnsi="Perpetua"/>
    </w:rPr>
  </w:style>
  <w:style w:type="paragraph" w:customStyle="1" w:styleId="Default">
    <w:name w:val="Default"/>
    <w:rsid w:val="007D377B"/>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9126C5"/>
    <w:rPr>
      <w:rFonts w:ascii="Tahoma" w:hAnsi="Tahoma" w:cs="Tahoma"/>
      <w:sz w:val="16"/>
      <w:szCs w:val="16"/>
    </w:rPr>
  </w:style>
  <w:style w:type="character" w:customStyle="1" w:styleId="BalloonTextChar">
    <w:name w:val="Balloon Text Char"/>
    <w:basedOn w:val="DefaultParagraphFont"/>
    <w:link w:val="BalloonText"/>
    <w:uiPriority w:val="99"/>
    <w:semiHidden/>
    <w:rsid w:val="009126C5"/>
    <w:rPr>
      <w:rFonts w:ascii="Tahoma" w:eastAsia="Times" w:hAnsi="Tahoma" w:cs="Tahoma"/>
      <w:sz w:val="16"/>
      <w:szCs w:val="16"/>
    </w:rPr>
  </w:style>
  <w:style w:type="character" w:styleId="Emphasis">
    <w:name w:val="Emphasis"/>
    <w:basedOn w:val="DefaultParagraphFont"/>
    <w:uiPriority w:val="20"/>
    <w:qFormat/>
    <w:rsid w:val="00B22893"/>
    <w:rPr>
      <w:i/>
      <w:iCs/>
    </w:rPr>
  </w:style>
  <w:style w:type="paragraph" w:styleId="ListParagraph">
    <w:name w:val="List Paragraph"/>
    <w:basedOn w:val="Normal"/>
    <w:uiPriority w:val="34"/>
    <w:qFormat/>
    <w:rsid w:val="00B22893"/>
    <w:pPr>
      <w:spacing w:after="120"/>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22893"/>
    <w:rPr>
      <w:rFonts w:ascii="New Century Schlbk" w:hAnsi="New Century Schlbk"/>
      <w:sz w:val="24"/>
    </w:rPr>
  </w:style>
  <w:style w:type="character" w:customStyle="1" w:styleId="tel">
    <w:name w:val="tel"/>
    <w:basedOn w:val="DefaultParagraphFont"/>
    <w:rsid w:val="00BB5466"/>
  </w:style>
  <w:style w:type="character" w:customStyle="1" w:styleId="value">
    <w:name w:val="value"/>
    <w:basedOn w:val="DefaultParagraphFont"/>
    <w:rsid w:val="00BB5466"/>
  </w:style>
  <w:style w:type="paragraph" w:customStyle="1" w:styleId="tablecontents">
    <w:name w:val="table contents"/>
    <w:basedOn w:val="Normal"/>
    <w:qFormat/>
    <w:rsid w:val="00D94B3E"/>
    <w:pPr>
      <w:spacing w:after="120"/>
    </w:pPr>
    <w:rPr>
      <w:rFonts w:ascii="Cambria" w:eastAsia="Times New Roman" w:hAnsi="Cambria" w:cs="Arial"/>
      <w:spacing w:val="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09820">
      <w:bodyDiv w:val="1"/>
      <w:marLeft w:val="0"/>
      <w:marRight w:val="0"/>
      <w:marTop w:val="0"/>
      <w:marBottom w:val="0"/>
      <w:divBdr>
        <w:top w:val="none" w:sz="0" w:space="0" w:color="auto"/>
        <w:left w:val="none" w:sz="0" w:space="0" w:color="auto"/>
        <w:bottom w:val="none" w:sz="0" w:space="0" w:color="auto"/>
        <w:right w:val="none" w:sz="0" w:space="0" w:color="auto"/>
      </w:divBdr>
    </w:div>
    <w:div w:id="701898796">
      <w:bodyDiv w:val="1"/>
      <w:marLeft w:val="0"/>
      <w:marRight w:val="0"/>
      <w:marTop w:val="0"/>
      <w:marBottom w:val="0"/>
      <w:divBdr>
        <w:top w:val="none" w:sz="0" w:space="0" w:color="auto"/>
        <w:left w:val="none" w:sz="0" w:space="0" w:color="auto"/>
        <w:bottom w:val="none" w:sz="0" w:space="0" w:color="auto"/>
        <w:right w:val="none" w:sz="0" w:space="0" w:color="auto"/>
      </w:divBdr>
    </w:div>
    <w:div w:id="778910060">
      <w:bodyDiv w:val="1"/>
      <w:marLeft w:val="0"/>
      <w:marRight w:val="0"/>
      <w:marTop w:val="0"/>
      <w:marBottom w:val="0"/>
      <w:divBdr>
        <w:top w:val="none" w:sz="0" w:space="0" w:color="auto"/>
        <w:left w:val="none" w:sz="0" w:space="0" w:color="auto"/>
        <w:bottom w:val="none" w:sz="0" w:space="0" w:color="auto"/>
        <w:right w:val="none" w:sz="0" w:space="0" w:color="auto"/>
      </w:divBdr>
    </w:div>
    <w:div w:id="18154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burford@unm.edu" TargetMode="External"/><Relationship Id="rId18" Type="http://schemas.openxmlformats.org/officeDocument/2006/relationships/hyperlink" Target="http://clerycenter.org/" TargetMode="External"/><Relationship Id="rId3" Type="http://schemas.openxmlformats.org/officeDocument/2006/relationships/styles" Target="styles.xml"/><Relationship Id="rId21" Type="http://schemas.openxmlformats.org/officeDocument/2006/relationships/hyperlink" Target="http://www.unm.edu/~caps" TargetMode="External"/><Relationship Id="rId7" Type="http://schemas.openxmlformats.org/officeDocument/2006/relationships/footnotes" Target="footnotes.xml"/><Relationship Id="rId12" Type="http://schemas.openxmlformats.org/officeDocument/2006/relationships/hyperlink" Target="http://www.unm.edu/~pathfind/common/policies/academic-dishonesty.html" TargetMode="External"/><Relationship Id="rId17" Type="http://schemas.openxmlformats.org/officeDocument/2006/relationships/hyperlink" Target="https://www.notalone.gov/" TargetMode="External"/><Relationship Id="rId2" Type="http://schemas.openxmlformats.org/officeDocument/2006/relationships/numbering" Target="numbering.xml"/><Relationship Id="rId16" Type="http://schemas.openxmlformats.org/officeDocument/2006/relationships/hyperlink" Target="http://knowyourix.org/" TargetMode="External"/><Relationship Id="rId20" Type="http://schemas.openxmlformats.org/officeDocument/2006/relationships/hyperlink" Target="https://webmail.unm.edu/Redirect/Anchor/studentcode/pathfinder.unm.edu/policie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ideroak.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rt.unm.edu/index.html" TargetMode="External"/><Relationship Id="rId23" Type="http://schemas.openxmlformats.org/officeDocument/2006/relationships/fontTable" Target="fontTable.xml"/><Relationship Id="rId10" Type="http://schemas.openxmlformats.org/officeDocument/2006/relationships/hyperlink" Target="https://www.dropbox.com/" TargetMode="External"/><Relationship Id="rId19" Type="http://schemas.openxmlformats.org/officeDocument/2006/relationships/hyperlink" Target="http://pathfinder.unm.edu/policies.htm" TargetMode="External"/><Relationship Id="rId4" Type="http://schemas.microsoft.com/office/2007/relationships/stylesWithEffects" Target="stylesWithEffects.xml"/><Relationship Id="rId9" Type="http://schemas.openxmlformats.org/officeDocument/2006/relationships/hyperlink" Target="mailto:jbartolotta@unm.edu" TargetMode="External"/><Relationship Id="rId14" Type="http://schemas.openxmlformats.org/officeDocument/2006/relationships/hyperlink" Target="http://pathfinder.unm.edu/policies.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E98C-A0D4-4296-9A84-DB10CE6F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2445</TotalTime>
  <Pages>7</Pages>
  <Words>2835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English 105, Spring 2007</vt:lpstr>
    </vt:vector>
  </TitlesOfParts>
  <Company>Iowa State University</Company>
  <LinksUpToDate>false</LinksUpToDate>
  <CharactersWithSpaces>18961</CharactersWithSpaces>
  <SharedDoc>false</SharedDoc>
  <HLinks>
    <vt:vector size="6" baseType="variant">
      <vt:variant>
        <vt:i4>1703969</vt:i4>
      </vt:variant>
      <vt:variant>
        <vt:i4>0</vt:i4>
      </vt:variant>
      <vt:variant>
        <vt:i4>0</vt:i4>
      </vt:variant>
      <vt:variant>
        <vt:i4>5</vt:i4>
      </vt:variant>
      <vt:variant>
        <vt:lpwstr>mailto:jbartolo@iastate.edu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105, Spring 2007</dc:title>
  <dc:creator>English Department</dc:creator>
  <cp:lastModifiedBy>jpbartolotta</cp:lastModifiedBy>
  <cp:revision>6</cp:revision>
  <cp:lastPrinted>2016-01-21T05:51:00Z</cp:lastPrinted>
  <dcterms:created xsi:type="dcterms:W3CDTF">2016-08-17T05:09:00Z</dcterms:created>
  <dcterms:modified xsi:type="dcterms:W3CDTF">2016-08-23T01:46:00Z</dcterms:modified>
</cp:coreProperties>
</file>